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562"/>
        <w:gridCol w:w="4570"/>
        <w:gridCol w:w="5324"/>
      </w:tblGrid>
      <w:tr w:rsidR="00F2789A" w:rsidRPr="00F2789A" w:rsidTr="00F2789A">
        <w:trPr>
          <w:trHeight w:val="300"/>
        </w:trPr>
        <w:tc>
          <w:tcPr>
            <w:tcW w:w="562" w:type="dxa"/>
            <w:hideMark/>
          </w:tcPr>
          <w:p w:rsidR="00F2789A" w:rsidRPr="00F2789A" w:rsidRDefault="00F2789A" w:rsidP="00F2789A">
            <w:r w:rsidRPr="00F2789A">
              <w:t>1</w:t>
            </w:r>
          </w:p>
        </w:tc>
        <w:tc>
          <w:tcPr>
            <w:tcW w:w="4570" w:type="dxa"/>
            <w:hideMark/>
          </w:tcPr>
          <w:p w:rsidR="00F2789A" w:rsidRPr="00F2789A" w:rsidRDefault="00F2789A">
            <w:r w:rsidRPr="00F2789A">
              <w:t>What is the definition of density?</w:t>
            </w:r>
          </w:p>
        </w:tc>
        <w:tc>
          <w:tcPr>
            <w:tcW w:w="5324" w:type="dxa"/>
            <w:hideMark/>
          </w:tcPr>
          <w:p w:rsidR="00F2789A" w:rsidRPr="00F2789A" w:rsidRDefault="00F2789A">
            <w:r w:rsidRPr="00F2789A">
              <w:t>The amount of matter in a given volume.</w:t>
            </w:r>
          </w:p>
        </w:tc>
      </w:tr>
      <w:tr w:rsidR="00F2789A" w:rsidRPr="00F2789A" w:rsidTr="00F2789A">
        <w:trPr>
          <w:trHeight w:val="527"/>
        </w:trPr>
        <w:tc>
          <w:tcPr>
            <w:tcW w:w="562" w:type="dxa"/>
            <w:hideMark/>
          </w:tcPr>
          <w:p w:rsidR="00F2789A" w:rsidRPr="00F2789A" w:rsidRDefault="00F2789A" w:rsidP="00F2789A">
            <w:r w:rsidRPr="00F2789A">
              <w:t>2</w:t>
            </w:r>
          </w:p>
        </w:tc>
        <w:tc>
          <w:tcPr>
            <w:tcW w:w="4570" w:type="dxa"/>
            <w:hideMark/>
          </w:tcPr>
          <w:p w:rsidR="00F2789A" w:rsidRPr="00F2789A" w:rsidRDefault="00F2789A">
            <w:r w:rsidRPr="00F2789A">
              <w:t>What is the word equation for density?</w:t>
            </w:r>
          </w:p>
        </w:tc>
        <w:tc>
          <w:tcPr>
            <w:tcW w:w="5324" w:type="dxa"/>
            <w:hideMark/>
          </w:tcPr>
          <w:p w:rsidR="00F2789A" w:rsidRPr="00F2789A" w:rsidRDefault="00F2789A">
            <m:oMathPara>
              <m:oMath>
                <m:r>
                  <m:rPr>
                    <m:nor/>
                  </m:rPr>
                  <w:rPr>
                    <w:rFonts w:ascii="Cambria Math" w:hAnsi="Cambria Math"/>
                  </w:rPr>
                  <m:t>density</m:t>
                </m:r>
                <m:r>
                  <w:rPr>
                    <w:rFonts w:ascii="Cambria Math" w:hAnsi="Cambria Math"/>
                  </w:rPr>
                  <m:t>=</m:t>
                </m:r>
                <m:f>
                  <m:fPr>
                    <m:ctrlPr>
                      <w:rPr>
                        <w:rFonts w:ascii="Cambria Math" w:hAnsi="Cambria Math"/>
                        <w:i/>
                      </w:rPr>
                    </m:ctrlPr>
                  </m:fPr>
                  <m:num>
                    <m:r>
                      <m:rPr>
                        <m:nor/>
                      </m:rPr>
                      <w:rPr>
                        <w:rFonts w:ascii="Cambria Math" w:hAnsi="Cambria Math"/>
                      </w:rPr>
                      <m:t>mass</m:t>
                    </m:r>
                  </m:num>
                  <m:den>
                    <m:r>
                      <m:rPr>
                        <m:nor/>
                      </m:rPr>
                      <w:rPr>
                        <w:rFonts w:ascii="Cambria Math" w:hAnsi="Cambria Math"/>
                      </w:rPr>
                      <m:t>volume</m:t>
                    </m:r>
                  </m:den>
                </m:f>
              </m:oMath>
            </m:oMathPara>
          </w:p>
        </w:tc>
      </w:tr>
      <w:tr w:rsidR="00F2789A" w:rsidRPr="00F2789A" w:rsidTr="00F2789A">
        <w:trPr>
          <w:trHeight w:val="562"/>
        </w:trPr>
        <w:tc>
          <w:tcPr>
            <w:tcW w:w="562" w:type="dxa"/>
            <w:hideMark/>
          </w:tcPr>
          <w:p w:rsidR="00F2789A" w:rsidRPr="00F2789A" w:rsidRDefault="00F2789A" w:rsidP="00F2789A">
            <w:r w:rsidRPr="00F2789A">
              <w:t>3</w:t>
            </w:r>
          </w:p>
        </w:tc>
        <w:tc>
          <w:tcPr>
            <w:tcW w:w="4570" w:type="dxa"/>
            <w:hideMark/>
          </w:tcPr>
          <w:p w:rsidR="00F2789A" w:rsidRPr="00F2789A" w:rsidRDefault="00F2789A">
            <w:r w:rsidRPr="00F2789A">
              <w:t>What is the symbol equation for density?</w:t>
            </w:r>
          </w:p>
        </w:tc>
        <w:tc>
          <w:tcPr>
            <w:tcW w:w="5324" w:type="dxa"/>
            <w:noWrap/>
            <w:hideMark/>
          </w:tcPr>
          <w:p w:rsidR="00F2789A" w:rsidRPr="00F2789A" w:rsidRDefault="00F2789A">
            <m:oMathPara>
              <m:oMath>
                <m:r>
                  <w:rPr>
                    <w:rFonts w:ascii="Cambria Math" w:hAnsi="Cambria Math"/>
                  </w:rPr>
                  <m:t>ρ=</m:t>
                </m:r>
                <m:f>
                  <m:fPr>
                    <m:ctrlPr>
                      <w:rPr>
                        <w:rFonts w:ascii="Cambria Math" w:hAnsi="Cambria Math"/>
                        <w:i/>
                      </w:rPr>
                    </m:ctrlPr>
                  </m:fPr>
                  <m:num>
                    <m:r>
                      <w:rPr>
                        <w:rFonts w:ascii="Cambria Math" w:hAnsi="Cambria Math"/>
                      </w:rPr>
                      <m:t>m</m:t>
                    </m:r>
                  </m:num>
                  <m:den>
                    <m:r>
                      <w:rPr>
                        <w:rFonts w:ascii="Cambria Math" w:hAnsi="Cambria Math"/>
                      </w:rPr>
                      <m:t>V</m:t>
                    </m:r>
                  </m:den>
                </m:f>
              </m:oMath>
            </m:oMathPara>
          </w:p>
        </w:tc>
      </w:tr>
      <w:tr w:rsidR="00F2789A" w:rsidRPr="00F2789A" w:rsidTr="00F2789A">
        <w:trPr>
          <w:trHeight w:val="556"/>
        </w:trPr>
        <w:tc>
          <w:tcPr>
            <w:tcW w:w="562" w:type="dxa"/>
            <w:hideMark/>
          </w:tcPr>
          <w:p w:rsidR="00F2789A" w:rsidRPr="00F2789A" w:rsidRDefault="00F2789A" w:rsidP="00F2789A">
            <w:r w:rsidRPr="00F2789A">
              <w:t>4</w:t>
            </w:r>
          </w:p>
        </w:tc>
        <w:tc>
          <w:tcPr>
            <w:tcW w:w="4570" w:type="dxa"/>
            <w:hideMark/>
          </w:tcPr>
          <w:p w:rsidR="00F2789A" w:rsidRPr="00F2789A" w:rsidRDefault="00F2789A">
            <w:r w:rsidRPr="00F2789A">
              <w:t>What are some common units of density?</w:t>
            </w:r>
          </w:p>
        </w:tc>
        <w:tc>
          <w:tcPr>
            <w:tcW w:w="5324" w:type="dxa"/>
            <w:noWrap/>
            <w:hideMark/>
          </w:tcPr>
          <w:p w:rsidR="00F2789A" w:rsidRDefault="00F2789A">
            <w:r w:rsidRPr="00F2789A">
              <w:t>kg/m</w:t>
            </w:r>
            <w:r w:rsidRPr="00F2789A">
              <w:rPr>
                <w:vertAlign w:val="superscript"/>
              </w:rPr>
              <w:t>3</w:t>
            </w:r>
          </w:p>
          <w:p w:rsidR="00F2789A" w:rsidRPr="00F2789A" w:rsidRDefault="00F2789A">
            <w:r w:rsidRPr="00F2789A">
              <w:t>g/cm</w:t>
            </w:r>
            <w:r w:rsidRPr="00F2789A">
              <w:rPr>
                <w:vertAlign w:val="superscript"/>
              </w:rPr>
              <w:t>3</w:t>
            </w:r>
          </w:p>
        </w:tc>
      </w:tr>
      <w:tr w:rsidR="00F2789A" w:rsidRPr="00F2789A" w:rsidTr="00F2789A">
        <w:trPr>
          <w:trHeight w:val="1200"/>
        </w:trPr>
        <w:tc>
          <w:tcPr>
            <w:tcW w:w="562" w:type="dxa"/>
            <w:hideMark/>
          </w:tcPr>
          <w:p w:rsidR="00F2789A" w:rsidRPr="00F2789A" w:rsidRDefault="00F2789A" w:rsidP="00F2789A">
            <w:r w:rsidRPr="00F2789A">
              <w:t>5</w:t>
            </w:r>
          </w:p>
        </w:tc>
        <w:tc>
          <w:tcPr>
            <w:tcW w:w="4570" w:type="dxa"/>
            <w:hideMark/>
          </w:tcPr>
          <w:p w:rsidR="00F2789A" w:rsidRPr="00F2789A" w:rsidRDefault="00F2789A">
            <w:r w:rsidRPr="00F2789A">
              <w:t>What is the particle model useful for?</w:t>
            </w:r>
          </w:p>
        </w:tc>
        <w:tc>
          <w:tcPr>
            <w:tcW w:w="5324" w:type="dxa"/>
            <w:hideMark/>
          </w:tcPr>
          <w:p w:rsidR="00F2789A" w:rsidRPr="00F2789A" w:rsidRDefault="00F2789A">
            <w:r w:rsidRPr="00F2789A">
              <w:t>The idea that solids, liquids and gases are all made up of particles in different arrangements is useful to explain the states of matter and the differences in their density: solids are more dense than gases as there are more particles in a given volume than gases have.</w:t>
            </w:r>
          </w:p>
        </w:tc>
      </w:tr>
      <w:tr w:rsidR="00F2789A" w:rsidRPr="00F2789A" w:rsidTr="00F2789A">
        <w:trPr>
          <w:trHeight w:val="300"/>
        </w:trPr>
        <w:tc>
          <w:tcPr>
            <w:tcW w:w="562" w:type="dxa"/>
            <w:hideMark/>
          </w:tcPr>
          <w:p w:rsidR="00F2789A" w:rsidRPr="00F2789A" w:rsidRDefault="00F2789A" w:rsidP="00F2789A">
            <w:r w:rsidRPr="00F2789A">
              <w:t>6</w:t>
            </w:r>
          </w:p>
        </w:tc>
        <w:tc>
          <w:tcPr>
            <w:tcW w:w="4570" w:type="dxa"/>
            <w:hideMark/>
          </w:tcPr>
          <w:p w:rsidR="00F2789A" w:rsidRPr="00F2789A" w:rsidRDefault="00F2789A">
            <w:r w:rsidRPr="00F2789A">
              <w:t>Draw a particle diagram for solid, liquid and gas.</w:t>
            </w:r>
          </w:p>
        </w:tc>
        <w:tc>
          <w:tcPr>
            <w:tcW w:w="5324" w:type="dxa"/>
            <w:hideMark/>
          </w:tcPr>
          <w:p w:rsidR="00F2789A" w:rsidRPr="00F2789A" w:rsidRDefault="00F2789A">
            <w:r>
              <w:rPr>
                <w:noProof/>
              </w:rPr>
              <w:drawing>
                <wp:inline distT="0" distB="0" distL="0" distR="0" wp14:anchorId="2B2EFE12" wp14:editId="44D5C497">
                  <wp:extent cx="3300095" cy="1353039"/>
                  <wp:effectExtent l="0" t="0" r="0" b="0"/>
                  <wp:docPr id="19" name="Picture 18" descr="Image result for the particle model">
                    <a:extLst xmlns:a="http://schemas.openxmlformats.org/drawingml/2006/main">
                      <a:ext uri="{FF2B5EF4-FFF2-40B4-BE49-F238E27FC236}">
                        <a16:creationId xmlns:a16="http://schemas.microsoft.com/office/drawing/2014/main" id="{572DDCB1-7DF5-48D1-BF5E-F9055628B1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Image result for the particle model">
                            <a:extLst>
                              <a:ext uri="{FF2B5EF4-FFF2-40B4-BE49-F238E27FC236}">
                                <a16:creationId xmlns:a16="http://schemas.microsoft.com/office/drawing/2014/main" id="{572DDCB1-7DF5-48D1-BF5E-F9055628B18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8442" cy="1372861"/>
                          </a:xfrm>
                          <a:prstGeom prst="rect">
                            <a:avLst/>
                          </a:prstGeom>
                          <a:noFill/>
                          <a:extLst/>
                        </pic:spPr>
                      </pic:pic>
                    </a:graphicData>
                  </a:graphic>
                </wp:inline>
              </w:drawing>
            </w:r>
          </w:p>
        </w:tc>
      </w:tr>
      <w:tr w:rsidR="00F2789A" w:rsidRPr="00F2789A" w:rsidTr="00F2789A">
        <w:trPr>
          <w:trHeight w:val="900"/>
        </w:trPr>
        <w:tc>
          <w:tcPr>
            <w:tcW w:w="562" w:type="dxa"/>
            <w:hideMark/>
          </w:tcPr>
          <w:p w:rsidR="00F2789A" w:rsidRPr="00F2789A" w:rsidRDefault="00F2789A" w:rsidP="00F2789A">
            <w:r w:rsidRPr="00F2789A">
              <w:t>7</w:t>
            </w:r>
          </w:p>
        </w:tc>
        <w:tc>
          <w:tcPr>
            <w:tcW w:w="4570" w:type="dxa"/>
            <w:hideMark/>
          </w:tcPr>
          <w:p w:rsidR="00F2789A" w:rsidRPr="00F2789A" w:rsidRDefault="00F2789A">
            <w:r w:rsidRPr="00F2789A">
              <w:t>Describe how to find the volume of a regular solid.</w:t>
            </w:r>
          </w:p>
        </w:tc>
        <w:tc>
          <w:tcPr>
            <w:tcW w:w="5324" w:type="dxa"/>
            <w:hideMark/>
          </w:tcPr>
          <w:p w:rsidR="00F2789A" w:rsidRPr="00F2789A" w:rsidRDefault="00F2789A">
            <w:r w:rsidRPr="00F2789A">
              <w:t>Use a ruler to measure the length, width and height of the object and use them to find the volume. Place the object on a balance to find the mass. Find the density by dividing the mass by the volume.</w:t>
            </w:r>
          </w:p>
        </w:tc>
      </w:tr>
      <w:tr w:rsidR="00F2789A" w:rsidRPr="00F2789A" w:rsidTr="00F2789A">
        <w:trPr>
          <w:trHeight w:val="1800"/>
        </w:trPr>
        <w:tc>
          <w:tcPr>
            <w:tcW w:w="562" w:type="dxa"/>
            <w:hideMark/>
          </w:tcPr>
          <w:p w:rsidR="00F2789A" w:rsidRPr="00F2789A" w:rsidRDefault="00F2789A" w:rsidP="00F2789A">
            <w:r w:rsidRPr="00F2789A">
              <w:t>8</w:t>
            </w:r>
          </w:p>
        </w:tc>
        <w:tc>
          <w:tcPr>
            <w:tcW w:w="4570" w:type="dxa"/>
            <w:hideMark/>
          </w:tcPr>
          <w:p w:rsidR="00F2789A" w:rsidRPr="00F2789A" w:rsidRDefault="00F2789A">
            <w:r w:rsidRPr="00F2789A">
              <w:t>Describe how to find the volume of an irregular solid, including a labelled diagram of the required equipment.</w:t>
            </w:r>
          </w:p>
        </w:tc>
        <w:tc>
          <w:tcPr>
            <w:tcW w:w="5324" w:type="dxa"/>
            <w:hideMark/>
          </w:tcPr>
          <w:p w:rsidR="00F2789A" w:rsidRPr="00F2789A" w:rsidRDefault="00F2789A">
            <w:r>
              <w:rPr>
                <w:noProof/>
              </w:rPr>
              <w:drawing>
                <wp:anchor distT="0" distB="0" distL="114300" distR="114300" simplePos="0" relativeHeight="251658240" behindDoc="1" locked="0" layoutInCell="1" allowOverlap="1" wp14:anchorId="72D525AA">
                  <wp:simplePos x="0" y="0"/>
                  <wp:positionH relativeFrom="column">
                    <wp:posOffset>-63500</wp:posOffset>
                  </wp:positionH>
                  <wp:positionV relativeFrom="paragraph">
                    <wp:posOffset>1382395</wp:posOffset>
                  </wp:positionV>
                  <wp:extent cx="3366770" cy="1590675"/>
                  <wp:effectExtent l="0" t="0" r="5080" b="9525"/>
                  <wp:wrapTight wrapText="bothSides">
                    <wp:wrapPolygon edited="0">
                      <wp:start x="0" y="0"/>
                      <wp:lineTo x="0" y="21471"/>
                      <wp:lineTo x="21510" y="21471"/>
                      <wp:lineTo x="21510" y="0"/>
                      <wp:lineTo x="0" y="0"/>
                    </wp:wrapPolygon>
                  </wp:wrapTight>
                  <wp:docPr id="9" name="Picture 8">
                    <a:extLst xmlns:a="http://schemas.openxmlformats.org/drawingml/2006/main">
                      <a:ext uri="{FF2B5EF4-FFF2-40B4-BE49-F238E27FC236}">
                        <a16:creationId xmlns:a16="http://schemas.microsoft.com/office/drawing/2014/main" id="{E4DF8451-1242-4393-BD2C-43AA029258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E4DF8451-1242-4393-BD2C-43AA029258B8}"/>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366770" cy="1590675"/>
                          </a:xfrm>
                          <a:prstGeom prst="rect">
                            <a:avLst/>
                          </a:prstGeom>
                        </pic:spPr>
                      </pic:pic>
                    </a:graphicData>
                  </a:graphic>
                  <wp14:sizeRelH relativeFrom="page">
                    <wp14:pctWidth>0</wp14:pctWidth>
                  </wp14:sizeRelH>
                  <wp14:sizeRelV relativeFrom="page">
                    <wp14:pctHeight>0</wp14:pctHeight>
                  </wp14:sizeRelV>
                </wp:anchor>
              </w:drawing>
            </w:r>
            <w:r w:rsidRPr="00F2789A">
              <w:t>Place the object on a balance to find its mass. Fill a displacement can with water and let it drip until it no longer drips. Place the irregular object into the displacement can with a measuring cylinder under the spout. The volume of water that is displaced out of the can by the object is the same as the volume of the object. find the density by dividing the mass by the volume.</w:t>
            </w:r>
            <w:r>
              <w:rPr>
                <w:noProof/>
              </w:rPr>
              <w:t xml:space="preserve"> </w:t>
            </w:r>
          </w:p>
        </w:tc>
      </w:tr>
      <w:tr w:rsidR="00F2789A" w:rsidRPr="00F2789A" w:rsidTr="00F2789A">
        <w:trPr>
          <w:trHeight w:val="600"/>
        </w:trPr>
        <w:tc>
          <w:tcPr>
            <w:tcW w:w="562" w:type="dxa"/>
            <w:hideMark/>
          </w:tcPr>
          <w:p w:rsidR="00F2789A" w:rsidRPr="00F2789A" w:rsidRDefault="00F2789A" w:rsidP="00F2789A">
            <w:r w:rsidRPr="00F2789A">
              <w:t>9</w:t>
            </w:r>
          </w:p>
        </w:tc>
        <w:tc>
          <w:tcPr>
            <w:tcW w:w="4570" w:type="dxa"/>
            <w:hideMark/>
          </w:tcPr>
          <w:p w:rsidR="00F2789A" w:rsidRPr="00F2789A" w:rsidRDefault="00F2789A">
            <w:r w:rsidRPr="00F2789A">
              <w:t>What other equipment could be used to measure length, if required to a more precise value?</w:t>
            </w:r>
          </w:p>
        </w:tc>
        <w:tc>
          <w:tcPr>
            <w:tcW w:w="5324" w:type="dxa"/>
            <w:hideMark/>
          </w:tcPr>
          <w:p w:rsidR="00F2789A" w:rsidRPr="00F2789A" w:rsidRDefault="00F2789A">
            <w:r w:rsidRPr="00F2789A">
              <w:t>A micrometre or a set of Vernier callipers.</w:t>
            </w:r>
          </w:p>
        </w:tc>
      </w:tr>
      <w:tr w:rsidR="00F2789A" w:rsidRPr="00F2789A" w:rsidTr="00F2789A">
        <w:trPr>
          <w:trHeight w:val="600"/>
        </w:trPr>
        <w:tc>
          <w:tcPr>
            <w:tcW w:w="562" w:type="dxa"/>
            <w:hideMark/>
          </w:tcPr>
          <w:p w:rsidR="00F2789A" w:rsidRPr="00F2789A" w:rsidRDefault="00F2789A" w:rsidP="00F2789A">
            <w:r w:rsidRPr="00F2789A">
              <w:t>10</w:t>
            </w:r>
          </w:p>
        </w:tc>
        <w:tc>
          <w:tcPr>
            <w:tcW w:w="4570" w:type="dxa"/>
            <w:hideMark/>
          </w:tcPr>
          <w:p w:rsidR="00F2789A" w:rsidRPr="00F2789A" w:rsidRDefault="00F2789A">
            <w:r w:rsidRPr="00F2789A">
              <w:t>When is mass conserved?</w:t>
            </w:r>
          </w:p>
        </w:tc>
        <w:tc>
          <w:tcPr>
            <w:tcW w:w="5324" w:type="dxa"/>
            <w:hideMark/>
          </w:tcPr>
          <w:p w:rsidR="00F2789A" w:rsidRPr="00F2789A" w:rsidRDefault="00F2789A">
            <w:r w:rsidRPr="00F2789A">
              <w:t>Always during changes of state; melting, freezing, boiling, evaporating, condensing and subliming.</w:t>
            </w:r>
          </w:p>
        </w:tc>
      </w:tr>
      <w:tr w:rsidR="00F2789A" w:rsidRPr="00F2789A" w:rsidTr="00F2789A">
        <w:trPr>
          <w:trHeight w:val="600"/>
        </w:trPr>
        <w:tc>
          <w:tcPr>
            <w:tcW w:w="562" w:type="dxa"/>
            <w:hideMark/>
          </w:tcPr>
          <w:p w:rsidR="00F2789A" w:rsidRPr="00F2789A" w:rsidRDefault="00F2789A" w:rsidP="00F2789A">
            <w:r w:rsidRPr="00F2789A">
              <w:t>11</w:t>
            </w:r>
          </w:p>
        </w:tc>
        <w:tc>
          <w:tcPr>
            <w:tcW w:w="4570" w:type="dxa"/>
            <w:hideMark/>
          </w:tcPr>
          <w:p w:rsidR="00F2789A" w:rsidRPr="00F2789A" w:rsidRDefault="00F2789A">
            <w:r w:rsidRPr="00F2789A">
              <w:t>What makes a change of state different to a chemical change?</w:t>
            </w:r>
          </w:p>
        </w:tc>
        <w:tc>
          <w:tcPr>
            <w:tcW w:w="5324" w:type="dxa"/>
            <w:hideMark/>
          </w:tcPr>
          <w:p w:rsidR="00F2789A" w:rsidRPr="00F2789A" w:rsidRDefault="00F2789A">
            <w:r w:rsidRPr="00F2789A">
              <w:t>They are physical changes, so the material will recover its original properties if the change is reversed.</w:t>
            </w:r>
          </w:p>
        </w:tc>
      </w:tr>
      <w:tr w:rsidR="00F2789A" w:rsidRPr="00F2789A" w:rsidTr="00F2789A">
        <w:trPr>
          <w:trHeight w:val="600"/>
        </w:trPr>
        <w:tc>
          <w:tcPr>
            <w:tcW w:w="562" w:type="dxa"/>
            <w:hideMark/>
          </w:tcPr>
          <w:p w:rsidR="00F2789A" w:rsidRPr="00F2789A" w:rsidRDefault="00F2789A" w:rsidP="00F2789A">
            <w:r w:rsidRPr="00F2789A">
              <w:t>12</w:t>
            </w:r>
          </w:p>
        </w:tc>
        <w:tc>
          <w:tcPr>
            <w:tcW w:w="4570" w:type="dxa"/>
            <w:hideMark/>
          </w:tcPr>
          <w:p w:rsidR="00F2789A" w:rsidRPr="00F2789A" w:rsidRDefault="00F2789A">
            <w:r w:rsidRPr="00F2789A">
              <w:t>What is internal energy?</w:t>
            </w:r>
          </w:p>
        </w:tc>
        <w:tc>
          <w:tcPr>
            <w:tcW w:w="5324" w:type="dxa"/>
            <w:hideMark/>
          </w:tcPr>
          <w:p w:rsidR="00F2789A" w:rsidRPr="00F2789A" w:rsidRDefault="00F2789A">
            <w:r w:rsidRPr="00F2789A">
              <w:t>The total kinetic energy and potential energy stored inside a system by the particles (atoms and molecules) that make up the system.</w:t>
            </w:r>
          </w:p>
        </w:tc>
      </w:tr>
      <w:tr w:rsidR="00F2789A" w:rsidRPr="00F2789A" w:rsidTr="00F2789A">
        <w:trPr>
          <w:trHeight w:val="600"/>
        </w:trPr>
        <w:tc>
          <w:tcPr>
            <w:tcW w:w="562" w:type="dxa"/>
            <w:hideMark/>
          </w:tcPr>
          <w:p w:rsidR="00F2789A" w:rsidRPr="00F2789A" w:rsidRDefault="00F2789A" w:rsidP="00F2789A">
            <w:r w:rsidRPr="00F2789A">
              <w:t>13</w:t>
            </w:r>
          </w:p>
        </w:tc>
        <w:tc>
          <w:tcPr>
            <w:tcW w:w="4570" w:type="dxa"/>
            <w:hideMark/>
          </w:tcPr>
          <w:p w:rsidR="00F2789A" w:rsidRPr="00F2789A" w:rsidRDefault="00F2789A">
            <w:r w:rsidRPr="00F2789A">
              <w:t>How does heating an object change the internal energy?</w:t>
            </w:r>
          </w:p>
        </w:tc>
        <w:tc>
          <w:tcPr>
            <w:tcW w:w="5324" w:type="dxa"/>
            <w:hideMark/>
          </w:tcPr>
          <w:p w:rsidR="00F2789A" w:rsidRPr="00F2789A" w:rsidRDefault="00F2789A">
            <w:r w:rsidRPr="00F2789A">
              <w:t>It increases the energy of the particles that make up the system to either increase the temperature or cause a change of state.</w:t>
            </w:r>
          </w:p>
        </w:tc>
      </w:tr>
      <w:tr w:rsidR="00F2789A" w:rsidRPr="00F2789A" w:rsidTr="00F2789A">
        <w:trPr>
          <w:trHeight w:val="600"/>
        </w:trPr>
        <w:tc>
          <w:tcPr>
            <w:tcW w:w="562" w:type="dxa"/>
            <w:hideMark/>
          </w:tcPr>
          <w:p w:rsidR="00F2789A" w:rsidRPr="00F2789A" w:rsidRDefault="00F2789A" w:rsidP="00F2789A">
            <w:r w:rsidRPr="00F2789A">
              <w:lastRenderedPageBreak/>
              <w:t>14</w:t>
            </w:r>
          </w:p>
        </w:tc>
        <w:tc>
          <w:tcPr>
            <w:tcW w:w="4570" w:type="dxa"/>
            <w:hideMark/>
          </w:tcPr>
          <w:p w:rsidR="00F2789A" w:rsidRPr="00F2789A" w:rsidRDefault="00F2789A">
            <w:r w:rsidRPr="00F2789A">
              <w:t>What does the increase in temperature of a system depend on?</w:t>
            </w:r>
          </w:p>
        </w:tc>
        <w:tc>
          <w:tcPr>
            <w:tcW w:w="5324" w:type="dxa"/>
            <w:hideMark/>
          </w:tcPr>
          <w:p w:rsidR="00F2789A" w:rsidRPr="00F2789A" w:rsidRDefault="00F2789A">
            <w:r w:rsidRPr="00F2789A">
              <w:t>The mass of the substance, the type of material and the energy input.</w:t>
            </w:r>
          </w:p>
        </w:tc>
      </w:tr>
      <w:tr w:rsidR="00F2789A" w:rsidRPr="00F2789A" w:rsidTr="00F2789A">
        <w:trPr>
          <w:trHeight w:val="600"/>
        </w:trPr>
        <w:tc>
          <w:tcPr>
            <w:tcW w:w="562" w:type="dxa"/>
            <w:hideMark/>
          </w:tcPr>
          <w:p w:rsidR="00F2789A" w:rsidRPr="00F2789A" w:rsidRDefault="00F2789A" w:rsidP="00F2789A">
            <w:r w:rsidRPr="00F2789A">
              <w:t>15</w:t>
            </w:r>
          </w:p>
        </w:tc>
        <w:tc>
          <w:tcPr>
            <w:tcW w:w="4570" w:type="dxa"/>
            <w:hideMark/>
          </w:tcPr>
          <w:p w:rsidR="00F2789A" w:rsidRPr="00F2789A" w:rsidRDefault="00F2789A">
            <w:r w:rsidRPr="00F2789A">
              <w:t>What is the word equation that relates the change in thermal energy of a system to the factors that it depends upon?</w:t>
            </w:r>
          </w:p>
        </w:tc>
        <w:tc>
          <w:tcPr>
            <w:tcW w:w="5324" w:type="dxa"/>
            <w:hideMark/>
          </w:tcPr>
          <w:p w:rsidR="00F2789A" w:rsidRPr="00F2789A" w:rsidRDefault="00F2789A">
            <m:oMathPara>
              <m:oMath>
                <m:r>
                  <m:rPr>
                    <m:nor/>
                  </m:rPr>
                  <w:rPr>
                    <w:rFonts w:ascii="Cambria Math" w:hAnsi="Cambria Math"/>
                  </w:rPr>
                  <m:t>change in thermal energy</m:t>
                </m:r>
                <m:r>
                  <w:rPr>
                    <w:rFonts w:ascii="Cambria Math" w:hAnsi="Cambria Math"/>
                  </w:rPr>
                  <m:t xml:space="preserve"> = </m:t>
                </m:r>
                <m:r>
                  <m:rPr>
                    <m:nor/>
                  </m:rPr>
                  <w:rPr>
                    <w:rFonts w:ascii="Cambria Math" w:hAnsi="Cambria Math"/>
                  </w:rPr>
                  <m:t>mass</m:t>
                </m:r>
                <m:r>
                  <w:rPr>
                    <w:rFonts w:ascii="Cambria Math" w:hAnsi="Cambria Math"/>
                  </w:rPr>
                  <m:t>×</m:t>
                </m:r>
                <m:r>
                  <m:rPr>
                    <m:nor/>
                  </m:rPr>
                  <w:rPr>
                    <w:rFonts w:ascii="Cambria Math" w:hAnsi="Cambria Math"/>
                  </w:rPr>
                  <m:t>specific heat capacity</m:t>
                </m:r>
                <m:r>
                  <w:rPr>
                    <w:rFonts w:ascii="Cambria Math" w:hAnsi="Cambria Math"/>
                  </w:rPr>
                  <m:t>×</m:t>
                </m:r>
                <m:r>
                  <m:rPr>
                    <m:nor/>
                  </m:rPr>
                  <w:rPr>
                    <w:rFonts w:ascii="Cambria Math" w:hAnsi="Cambria Math"/>
                  </w:rPr>
                  <m:t>temperature change</m:t>
                </m:r>
              </m:oMath>
            </m:oMathPara>
          </w:p>
        </w:tc>
      </w:tr>
      <w:tr w:rsidR="00F2789A" w:rsidRPr="00F2789A" w:rsidTr="00F2789A">
        <w:trPr>
          <w:trHeight w:val="900"/>
        </w:trPr>
        <w:tc>
          <w:tcPr>
            <w:tcW w:w="562" w:type="dxa"/>
            <w:hideMark/>
          </w:tcPr>
          <w:p w:rsidR="00F2789A" w:rsidRPr="00F2789A" w:rsidRDefault="00F2789A" w:rsidP="00F2789A">
            <w:r w:rsidRPr="00F2789A">
              <w:t>16</w:t>
            </w:r>
          </w:p>
        </w:tc>
        <w:tc>
          <w:tcPr>
            <w:tcW w:w="4570" w:type="dxa"/>
            <w:hideMark/>
          </w:tcPr>
          <w:p w:rsidR="00F2789A" w:rsidRPr="00F2789A" w:rsidRDefault="00F2789A">
            <w:r w:rsidRPr="00F2789A">
              <w:t>What is the symbol equation that relates the change in thermal energy of a system to the factors that it depends upon?</w:t>
            </w:r>
          </w:p>
        </w:tc>
        <w:tc>
          <w:tcPr>
            <w:tcW w:w="5324" w:type="dxa"/>
            <w:noWrap/>
            <w:hideMark/>
          </w:tcPr>
          <w:p w:rsidR="00F2789A" w:rsidRPr="00F2789A" w:rsidRDefault="00F2789A">
            <m:oMathPara>
              <m:oMath>
                <m:r>
                  <w:rPr>
                    <w:rFonts w:ascii="Cambria Math" w:hAnsi="Cambria Math"/>
                    <w:sz w:val="28"/>
                  </w:rPr>
                  <m:t>∆E = m c ∆θ</m:t>
                </m:r>
              </m:oMath>
            </m:oMathPara>
          </w:p>
        </w:tc>
      </w:tr>
      <w:tr w:rsidR="00F2789A" w:rsidRPr="00F2789A" w:rsidTr="00F2789A">
        <w:trPr>
          <w:trHeight w:val="300"/>
        </w:trPr>
        <w:tc>
          <w:tcPr>
            <w:tcW w:w="562" w:type="dxa"/>
            <w:hideMark/>
          </w:tcPr>
          <w:p w:rsidR="00F2789A" w:rsidRPr="00F2789A" w:rsidRDefault="00F2789A" w:rsidP="00F2789A">
            <w:r w:rsidRPr="00F2789A">
              <w:t>17</w:t>
            </w:r>
          </w:p>
        </w:tc>
        <w:tc>
          <w:tcPr>
            <w:tcW w:w="4570" w:type="dxa"/>
            <w:hideMark/>
          </w:tcPr>
          <w:p w:rsidR="00F2789A" w:rsidRPr="00F2789A" w:rsidRDefault="00F2789A">
            <w:r w:rsidRPr="00F2789A">
              <w:t>What are the units of specific heat capacity?</w:t>
            </w:r>
          </w:p>
        </w:tc>
        <w:tc>
          <w:tcPr>
            <w:tcW w:w="5324" w:type="dxa"/>
            <w:noWrap/>
            <w:hideMark/>
          </w:tcPr>
          <w:p w:rsidR="00F2789A" w:rsidRPr="00F2789A" w:rsidRDefault="00F2789A">
            <w:r w:rsidRPr="00F2789A">
              <w:t>J/kg °C</w:t>
            </w:r>
          </w:p>
        </w:tc>
      </w:tr>
      <w:tr w:rsidR="00F2789A" w:rsidRPr="00F2789A" w:rsidTr="00F2789A">
        <w:trPr>
          <w:trHeight w:val="600"/>
        </w:trPr>
        <w:tc>
          <w:tcPr>
            <w:tcW w:w="562" w:type="dxa"/>
            <w:hideMark/>
          </w:tcPr>
          <w:p w:rsidR="00F2789A" w:rsidRPr="00F2789A" w:rsidRDefault="00F2789A" w:rsidP="00F2789A">
            <w:r w:rsidRPr="00F2789A">
              <w:t>18</w:t>
            </w:r>
          </w:p>
        </w:tc>
        <w:tc>
          <w:tcPr>
            <w:tcW w:w="4570" w:type="dxa"/>
            <w:hideMark/>
          </w:tcPr>
          <w:p w:rsidR="00F2789A" w:rsidRPr="00F2789A" w:rsidRDefault="00F2789A">
            <w:r w:rsidRPr="00F2789A">
              <w:t>What is the specific heat capacity of a substance?</w:t>
            </w:r>
          </w:p>
        </w:tc>
        <w:tc>
          <w:tcPr>
            <w:tcW w:w="5324" w:type="dxa"/>
            <w:hideMark/>
          </w:tcPr>
          <w:p w:rsidR="00F2789A" w:rsidRPr="00F2789A" w:rsidRDefault="00F2789A">
            <w:r w:rsidRPr="00F2789A">
              <w:t>The specific heat capacity of a substance is the amount of energy required to raise the temperature of 1 kg of the substance by 1 °C.</w:t>
            </w:r>
          </w:p>
        </w:tc>
      </w:tr>
      <w:tr w:rsidR="00F2789A" w:rsidRPr="00F2789A" w:rsidTr="00F2789A">
        <w:trPr>
          <w:trHeight w:val="900"/>
        </w:trPr>
        <w:tc>
          <w:tcPr>
            <w:tcW w:w="562" w:type="dxa"/>
            <w:hideMark/>
          </w:tcPr>
          <w:p w:rsidR="00F2789A" w:rsidRPr="00F2789A" w:rsidRDefault="00F2789A" w:rsidP="00F2789A">
            <w:r w:rsidRPr="00F2789A">
              <w:t>19</w:t>
            </w:r>
          </w:p>
        </w:tc>
        <w:tc>
          <w:tcPr>
            <w:tcW w:w="4570" w:type="dxa"/>
            <w:hideMark/>
          </w:tcPr>
          <w:p w:rsidR="00F2789A" w:rsidRPr="00F2789A" w:rsidRDefault="00F2789A">
            <w:r w:rsidRPr="00F2789A">
              <w:t>What is latent heat?</w:t>
            </w:r>
          </w:p>
        </w:tc>
        <w:tc>
          <w:tcPr>
            <w:tcW w:w="5324" w:type="dxa"/>
            <w:hideMark/>
          </w:tcPr>
          <w:p w:rsidR="00F2789A" w:rsidRPr="00F2789A" w:rsidRDefault="00F2789A">
            <w:r w:rsidRPr="00F2789A">
              <w:t>The energy needed for a substance to change state is called latent heat. When a change of state occurs, the energy supplied changes the energy stored (internal energy) but not the temperature.</w:t>
            </w:r>
          </w:p>
        </w:tc>
      </w:tr>
      <w:tr w:rsidR="00F2789A" w:rsidRPr="00F2789A" w:rsidTr="00F2789A">
        <w:trPr>
          <w:trHeight w:val="600"/>
        </w:trPr>
        <w:tc>
          <w:tcPr>
            <w:tcW w:w="562" w:type="dxa"/>
            <w:hideMark/>
          </w:tcPr>
          <w:p w:rsidR="00F2789A" w:rsidRPr="00F2789A" w:rsidRDefault="00F2789A" w:rsidP="00F2789A">
            <w:r w:rsidRPr="00F2789A">
              <w:t>20</w:t>
            </w:r>
          </w:p>
        </w:tc>
        <w:tc>
          <w:tcPr>
            <w:tcW w:w="4570" w:type="dxa"/>
            <w:hideMark/>
          </w:tcPr>
          <w:p w:rsidR="00F2789A" w:rsidRPr="00F2789A" w:rsidRDefault="00F2789A">
            <w:r w:rsidRPr="00F2789A">
              <w:t>What is the specific latent heat of a substance?</w:t>
            </w:r>
          </w:p>
        </w:tc>
        <w:tc>
          <w:tcPr>
            <w:tcW w:w="5324" w:type="dxa"/>
            <w:hideMark/>
          </w:tcPr>
          <w:p w:rsidR="00F2789A" w:rsidRPr="00F2789A" w:rsidRDefault="00F2789A">
            <w:r w:rsidRPr="00F2789A">
              <w:t>The specific latent heat of a substance is the amount of energy required to change the state of 1 kg of the substance with no change in temperature.</w:t>
            </w:r>
          </w:p>
        </w:tc>
      </w:tr>
      <w:tr w:rsidR="00F2789A" w:rsidRPr="00F2789A" w:rsidTr="00F2789A">
        <w:trPr>
          <w:trHeight w:val="600"/>
        </w:trPr>
        <w:tc>
          <w:tcPr>
            <w:tcW w:w="562" w:type="dxa"/>
            <w:hideMark/>
          </w:tcPr>
          <w:p w:rsidR="00F2789A" w:rsidRPr="00F2789A" w:rsidRDefault="00F2789A" w:rsidP="00F2789A">
            <w:r w:rsidRPr="00F2789A">
              <w:t>21</w:t>
            </w:r>
          </w:p>
        </w:tc>
        <w:tc>
          <w:tcPr>
            <w:tcW w:w="4570" w:type="dxa"/>
            <w:hideMark/>
          </w:tcPr>
          <w:p w:rsidR="00F2789A" w:rsidRPr="00F2789A" w:rsidRDefault="00F2789A">
            <w:r w:rsidRPr="00F2789A">
              <w:t>What is the word equation for the energy for a change of state?</w:t>
            </w:r>
          </w:p>
        </w:tc>
        <w:tc>
          <w:tcPr>
            <w:tcW w:w="5324" w:type="dxa"/>
            <w:noWrap/>
            <w:hideMark/>
          </w:tcPr>
          <w:p w:rsidR="00F2789A" w:rsidRPr="00F2789A" w:rsidRDefault="00F2789A">
            <w:r w:rsidRPr="00F2789A">
              <w:t>energy for a change of state  = mass  × speci</w:t>
            </w:r>
            <w:r>
              <w:t>fi</w:t>
            </w:r>
            <w:r w:rsidRPr="00F2789A">
              <w:t>c latent heat</w:t>
            </w:r>
          </w:p>
        </w:tc>
      </w:tr>
      <w:tr w:rsidR="00F2789A" w:rsidRPr="00F2789A" w:rsidTr="00F2789A">
        <w:trPr>
          <w:trHeight w:val="600"/>
        </w:trPr>
        <w:tc>
          <w:tcPr>
            <w:tcW w:w="562" w:type="dxa"/>
            <w:hideMark/>
          </w:tcPr>
          <w:p w:rsidR="00F2789A" w:rsidRPr="00F2789A" w:rsidRDefault="00F2789A" w:rsidP="00F2789A">
            <w:r w:rsidRPr="00F2789A">
              <w:t>22</w:t>
            </w:r>
          </w:p>
        </w:tc>
        <w:tc>
          <w:tcPr>
            <w:tcW w:w="4570" w:type="dxa"/>
            <w:hideMark/>
          </w:tcPr>
          <w:p w:rsidR="00F2789A" w:rsidRPr="00F2789A" w:rsidRDefault="00F2789A">
            <w:r w:rsidRPr="00F2789A">
              <w:t>What is the symbol equation for the energy for a change of state?</w:t>
            </w:r>
          </w:p>
        </w:tc>
        <w:tc>
          <w:tcPr>
            <w:tcW w:w="5324" w:type="dxa"/>
            <w:noWrap/>
            <w:hideMark/>
          </w:tcPr>
          <w:p w:rsidR="00F2789A" w:rsidRPr="00F2789A" w:rsidRDefault="00F2789A">
            <m:oMathPara>
              <m:oMath>
                <m:r>
                  <w:rPr>
                    <w:rFonts w:ascii="Cambria Math" w:hAnsi="Cambria Math"/>
                    <w:sz w:val="32"/>
                  </w:rPr>
                  <m:t>E = m L</m:t>
                </m:r>
              </m:oMath>
            </m:oMathPara>
          </w:p>
        </w:tc>
      </w:tr>
      <w:tr w:rsidR="00F2789A" w:rsidRPr="00F2789A" w:rsidTr="00F2789A">
        <w:trPr>
          <w:trHeight w:val="300"/>
        </w:trPr>
        <w:tc>
          <w:tcPr>
            <w:tcW w:w="562" w:type="dxa"/>
            <w:hideMark/>
          </w:tcPr>
          <w:p w:rsidR="00F2789A" w:rsidRPr="00F2789A" w:rsidRDefault="00F2789A" w:rsidP="00F2789A">
            <w:r w:rsidRPr="00F2789A">
              <w:t>23</w:t>
            </w:r>
          </w:p>
        </w:tc>
        <w:tc>
          <w:tcPr>
            <w:tcW w:w="4570" w:type="dxa"/>
            <w:hideMark/>
          </w:tcPr>
          <w:p w:rsidR="00F2789A" w:rsidRPr="00F2789A" w:rsidRDefault="00F2789A">
            <w:r w:rsidRPr="00F2789A">
              <w:t>What are the units of specific latent heat?</w:t>
            </w:r>
          </w:p>
        </w:tc>
        <w:tc>
          <w:tcPr>
            <w:tcW w:w="5324" w:type="dxa"/>
            <w:hideMark/>
          </w:tcPr>
          <w:p w:rsidR="00F2789A" w:rsidRPr="00F2789A" w:rsidRDefault="00F2789A">
            <w:r w:rsidRPr="00F2789A">
              <w:t>J/kg</w:t>
            </w:r>
          </w:p>
        </w:tc>
      </w:tr>
      <w:tr w:rsidR="00F2789A" w:rsidRPr="00F2789A" w:rsidTr="00F2789A">
        <w:trPr>
          <w:trHeight w:val="300"/>
        </w:trPr>
        <w:tc>
          <w:tcPr>
            <w:tcW w:w="562" w:type="dxa"/>
            <w:hideMark/>
          </w:tcPr>
          <w:p w:rsidR="00F2789A" w:rsidRPr="00F2789A" w:rsidRDefault="00F2789A" w:rsidP="00F2789A">
            <w:r w:rsidRPr="00F2789A">
              <w:t>24</w:t>
            </w:r>
          </w:p>
        </w:tc>
        <w:tc>
          <w:tcPr>
            <w:tcW w:w="4570" w:type="dxa"/>
            <w:hideMark/>
          </w:tcPr>
          <w:p w:rsidR="00F2789A" w:rsidRPr="00F2789A" w:rsidRDefault="00F2789A">
            <w:r w:rsidRPr="00F2789A">
              <w:t>What is the specific latent heat of fusion?</w:t>
            </w:r>
          </w:p>
        </w:tc>
        <w:tc>
          <w:tcPr>
            <w:tcW w:w="5324" w:type="dxa"/>
            <w:hideMark/>
          </w:tcPr>
          <w:p w:rsidR="00F2789A" w:rsidRPr="00F2789A" w:rsidRDefault="00F2789A">
            <w:r w:rsidRPr="00F2789A">
              <w:t>It relates to the change of state from solid to liquid</w:t>
            </w:r>
          </w:p>
        </w:tc>
      </w:tr>
      <w:tr w:rsidR="00F2789A" w:rsidRPr="00F2789A" w:rsidTr="00F2789A">
        <w:trPr>
          <w:trHeight w:val="300"/>
        </w:trPr>
        <w:tc>
          <w:tcPr>
            <w:tcW w:w="562" w:type="dxa"/>
            <w:hideMark/>
          </w:tcPr>
          <w:p w:rsidR="00F2789A" w:rsidRPr="00F2789A" w:rsidRDefault="00F2789A" w:rsidP="00F2789A">
            <w:r w:rsidRPr="00F2789A">
              <w:t>25</w:t>
            </w:r>
          </w:p>
        </w:tc>
        <w:tc>
          <w:tcPr>
            <w:tcW w:w="4570" w:type="dxa"/>
            <w:hideMark/>
          </w:tcPr>
          <w:p w:rsidR="00F2789A" w:rsidRPr="00F2789A" w:rsidRDefault="00F2789A">
            <w:r w:rsidRPr="00F2789A">
              <w:t>What is the specific latent heat of vaporisation?</w:t>
            </w:r>
          </w:p>
        </w:tc>
        <w:tc>
          <w:tcPr>
            <w:tcW w:w="5324" w:type="dxa"/>
            <w:hideMark/>
          </w:tcPr>
          <w:p w:rsidR="00F2789A" w:rsidRPr="00F2789A" w:rsidRDefault="00F2789A">
            <w:r w:rsidRPr="00F2789A">
              <w:t>It relates to the change of state from liquid to vapour</w:t>
            </w:r>
          </w:p>
        </w:tc>
      </w:tr>
      <w:tr w:rsidR="00F2789A" w:rsidRPr="00F2789A" w:rsidTr="00F2789A">
        <w:trPr>
          <w:trHeight w:val="300"/>
        </w:trPr>
        <w:tc>
          <w:tcPr>
            <w:tcW w:w="562" w:type="dxa"/>
            <w:hideMark/>
          </w:tcPr>
          <w:p w:rsidR="00F2789A" w:rsidRPr="00F2789A" w:rsidRDefault="00F2789A" w:rsidP="00F2789A">
            <w:r w:rsidRPr="00F2789A">
              <w:t>26</w:t>
            </w:r>
          </w:p>
        </w:tc>
        <w:tc>
          <w:tcPr>
            <w:tcW w:w="4570" w:type="dxa"/>
            <w:hideMark/>
          </w:tcPr>
          <w:p w:rsidR="00F2789A" w:rsidRDefault="00F2789A">
            <w:r w:rsidRPr="00F2789A">
              <w:t>Label this heating graph:</w:t>
            </w:r>
          </w:p>
          <w:p w:rsidR="00F2789A" w:rsidRPr="00F2789A" w:rsidRDefault="00F2789A">
            <w:r>
              <w:rPr>
                <w:noProof/>
              </w:rPr>
              <w:drawing>
                <wp:inline distT="0" distB="0" distL="0" distR="0" wp14:anchorId="79602512" wp14:editId="2495FE89">
                  <wp:extent cx="2847975" cy="1914525"/>
                  <wp:effectExtent l="0" t="0" r="9525" b="9525"/>
                  <wp:docPr id="21" name="Picture 20" descr="Related image">
                    <a:extLst xmlns:a="http://schemas.openxmlformats.org/drawingml/2006/main">
                      <a:ext uri="{FF2B5EF4-FFF2-40B4-BE49-F238E27FC236}">
                        <a16:creationId xmlns:a16="http://schemas.microsoft.com/office/drawing/2014/main" id="{D2AE6F20-3B04-42C0-AFEA-F9D3C89DD9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Related image">
                            <a:extLst>
                              <a:ext uri="{FF2B5EF4-FFF2-40B4-BE49-F238E27FC236}">
                                <a16:creationId xmlns:a16="http://schemas.microsoft.com/office/drawing/2014/main" id="{D2AE6F20-3B04-42C0-AFEA-F9D3C89DD993}"/>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1914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5324" w:type="dxa"/>
            <w:hideMark/>
          </w:tcPr>
          <w:p w:rsidR="00F2789A" w:rsidRDefault="00F2789A">
            <w:r w:rsidRPr="00F2789A">
              <w:t xml:space="preserve">A </w:t>
            </w:r>
            <w:r>
              <w:t>–</w:t>
            </w:r>
            <w:r w:rsidRPr="00F2789A">
              <w:t xml:space="preserve"> solid</w:t>
            </w:r>
          </w:p>
          <w:p w:rsidR="00F2789A" w:rsidRDefault="00F2789A">
            <w:r w:rsidRPr="00F2789A">
              <w:t xml:space="preserve">B </w:t>
            </w:r>
            <w:r>
              <w:t>–</w:t>
            </w:r>
            <w:r w:rsidRPr="00F2789A">
              <w:t xml:space="preserve"> melting</w:t>
            </w:r>
          </w:p>
          <w:p w:rsidR="00F2789A" w:rsidRDefault="00F2789A">
            <w:r w:rsidRPr="00F2789A">
              <w:t xml:space="preserve">C </w:t>
            </w:r>
            <w:r>
              <w:t>–</w:t>
            </w:r>
            <w:r w:rsidRPr="00F2789A">
              <w:t xml:space="preserve"> liquid</w:t>
            </w:r>
          </w:p>
          <w:p w:rsidR="00F2789A" w:rsidRDefault="00F2789A">
            <w:r w:rsidRPr="00F2789A">
              <w:t xml:space="preserve">D </w:t>
            </w:r>
            <w:r>
              <w:t>–</w:t>
            </w:r>
            <w:r w:rsidRPr="00F2789A">
              <w:t xml:space="preserve"> vaporisation</w:t>
            </w:r>
          </w:p>
          <w:p w:rsidR="00F2789A" w:rsidRPr="00F2789A" w:rsidRDefault="00F2789A">
            <w:r w:rsidRPr="00F2789A">
              <w:t>E - gas</w:t>
            </w:r>
          </w:p>
        </w:tc>
      </w:tr>
      <w:tr w:rsidR="00F2789A" w:rsidRPr="00F2789A" w:rsidTr="00F2789A">
        <w:trPr>
          <w:trHeight w:val="600"/>
        </w:trPr>
        <w:tc>
          <w:tcPr>
            <w:tcW w:w="562" w:type="dxa"/>
            <w:hideMark/>
          </w:tcPr>
          <w:p w:rsidR="00F2789A" w:rsidRPr="00F2789A" w:rsidRDefault="00F2789A" w:rsidP="00F2789A">
            <w:r w:rsidRPr="00F2789A">
              <w:t>27</w:t>
            </w:r>
          </w:p>
        </w:tc>
        <w:tc>
          <w:tcPr>
            <w:tcW w:w="4570" w:type="dxa"/>
            <w:hideMark/>
          </w:tcPr>
          <w:p w:rsidR="00F2789A" w:rsidRPr="00F2789A" w:rsidRDefault="00F2789A">
            <w:r w:rsidRPr="00F2789A">
              <w:t>What do the molecules of a gas do?</w:t>
            </w:r>
          </w:p>
        </w:tc>
        <w:tc>
          <w:tcPr>
            <w:tcW w:w="5324" w:type="dxa"/>
            <w:hideMark/>
          </w:tcPr>
          <w:p w:rsidR="00F2789A" w:rsidRPr="00F2789A" w:rsidRDefault="00F2789A">
            <w:r w:rsidRPr="00F2789A">
              <w:t>They move with constant random motion. Their kinetic energy is related to the temperature of the gas.</w:t>
            </w:r>
          </w:p>
        </w:tc>
      </w:tr>
      <w:tr w:rsidR="00F2789A" w:rsidRPr="00F2789A" w:rsidTr="00F2789A">
        <w:trPr>
          <w:trHeight w:val="600"/>
        </w:trPr>
        <w:tc>
          <w:tcPr>
            <w:tcW w:w="562" w:type="dxa"/>
            <w:hideMark/>
          </w:tcPr>
          <w:p w:rsidR="00F2789A" w:rsidRPr="00F2789A" w:rsidRDefault="00F2789A" w:rsidP="00F2789A">
            <w:r w:rsidRPr="00F2789A">
              <w:t>28</w:t>
            </w:r>
          </w:p>
        </w:tc>
        <w:tc>
          <w:tcPr>
            <w:tcW w:w="4570" w:type="dxa"/>
            <w:hideMark/>
          </w:tcPr>
          <w:p w:rsidR="00F2789A" w:rsidRPr="00F2789A" w:rsidRDefault="00F2789A">
            <w:r w:rsidRPr="00F2789A">
              <w:t>A gas can be compressed or expanded by pressure changes. Where us the net force?</w:t>
            </w:r>
          </w:p>
        </w:tc>
        <w:tc>
          <w:tcPr>
            <w:tcW w:w="5324" w:type="dxa"/>
            <w:hideMark/>
          </w:tcPr>
          <w:p w:rsidR="00F2789A" w:rsidRPr="00F2789A" w:rsidRDefault="00F2789A">
            <w:r w:rsidRPr="00F2789A">
              <w:t>The pressure produces a net force at right angles to the wall of the gas container (or any surface).</w:t>
            </w:r>
          </w:p>
        </w:tc>
      </w:tr>
      <w:tr w:rsidR="00F2789A" w:rsidRPr="00F2789A" w:rsidTr="00F2789A">
        <w:trPr>
          <w:trHeight w:val="600"/>
        </w:trPr>
        <w:tc>
          <w:tcPr>
            <w:tcW w:w="562" w:type="dxa"/>
            <w:hideMark/>
          </w:tcPr>
          <w:p w:rsidR="00F2789A" w:rsidRPr="00F2789A" w:rsidRDefault="00F2789A" w:rsidP="00F2789A">
            <w:r w:rsidRPr="00F2789A">
              <w:t>29</w:t>
            </w:r>
          </w:p>
        </w:tc>
        <w:tc>
          <w:tcPr>
            <w:tcW w:w="4570" w:type="dxa"/>
            <w:hideMark/>
          </w:tcPr>
          <w:p w:rsidR="00F2789A" w:rsidRPr="00F2789A" w:rsidRDefault="00F2789A">
            <w:r w:rsidRPr="00F2789A">
              <w:t>What equation relates the pressure and volume of a gas held at constant temperature?</w:t>
            </w:r>
          </w:p>
        </w:tc>
        <w:tc>
          <w:tcPr>
            <w:tcW w:w="5324" w:type="dxa"/>
            <w:hideMark/>
          </w:tcPr>
          <w:p w:rsidR="00F2789A" w:rsidRPr="00F2789A" w:rsidRDefault="00F2789A">
            <w:pPr>
              <w:rPr>
                <w:rFonts w:eastAsiaTheme="minorEastAsia"/>
              </w:rPr>
            </w:pPr>
            <m:oMathPara>
              <m:oMath>
                <m:r>
                  <m:rPr>
                    <m:nor/>
                  </m:rPr>
                  <w:rPr>
                    <w:rFonts w:ascii="Cambria Math" w:hAnsi="Cambria Math"/>
                    <w:sz w:val="28"/>
                  </w:rPr>
                  <m:t>pressure</m:t>
                </m:r>
                <m:r>
                  <w:rPr>
                    <w:rFonts w:ascii="Cambria Math" w:hAnsi="Cambria Math"/>
                    <w:sz w:val="28"/>
                  </w:rPr>
                  <m:t>×</m:t>
                </m:r>
                <m:r>
                  <m:rPr>
                    <m:nor/>
                  </m:rPr>
                  <w:rPr>
                    <w:rFonts w:ascii="Cambria Math" w:hAnsi="Cambria Math"/>
                    <w:sz w:val="28"/>
                  </w:rPr>
                  <m:t>volume</m:t>
                </m:r>
                <m:r>
                  <w:rPr>
                    <w:rFonts w:ascii="Cambria Math" w:hAnsi="Cambria Math"/>
                    <w:sz w:val="28"/>
                  </w:rPr>
                  <m:t xml:space="preserve"> = </m:t>
                </m:r>
                <m:r>
                  <m:rPr>
                    <m:nor/>
                  </m:rPr>
                  <w:rPr>
                    <w:rFonts w:ascii="Cambria Math" w:hAnsi="Cambria Math"/>
                    <w:sz w:val="28"/>
                  </w:rPr>
                  <m:t>cons</m:t>
                </m:r>
                <w:bookmarkStart w:id="0" w:name="_GoBack"/>
                <w:bookmarkEnd w:id="0"/>
                <m:r>
                  <m:rPr>
                    <m:nor/>
                  </m:rPr>
                  <w:rPr>
                    <w:rFonts w:ascii="Cambria Math" w:hAnsi="Cambria Math"/>
                    <w:sz w:val="28"/>
                  </w:rPr>
                  <m:t>tant</m:t>
                </m:r>
              </m:oMath>
            </m:oMathPara>
          </w:p>
          <w:p w:rsidR="00F2789A" w:rsidRPr="00F2789A" w:rsidRDefault="00F2789A">
            <w:pPr>
              <w:rPr>
                <w:rFonts w:eastAsiaTheme="minorEastAsia"/>
              </w:rPr>
            </w:pPr>
            <m:oMathPara>
              <m:oMath>
                <m:r>
                  <m:rPr>
                    <m:nor/>
                  </m:rPr>
                  <w:rPr>
                    <w:rFonts w:ascii="Cambria Math" w:hAnsi="Cambria Math"/>
                    <w:sz w:val="28"/>
                  </w:rPr>
                  <m:t>p V</m:t>
                </m:r>
                <m:r>
                  <w:rPr>
                    <w:rFonts w:ascii="Cambria Math" w:hAnsi="Cambria Math"/>
                    <w:sz w:val="28"/>
                  </w:rPr>
                  <m:t xml:space="preserve"> = </m:t>
                </m:r>
                <m:r>
                  <m:rPr>
                    <m:nor/>
                  </m:rPr>
                  <w:rPr>
                    <w:rFonts w:ascii="Cambria Math" w:hAnsi="Cambria Math"/>
                    <w:sz w:val="28"/>
                  </w:rPr>
                  <m:t>constant</m:t>
                </m:r>
              </m:oMath>
            </m:oMathPara>
          </w:p>
        </w:tc>
      </w:tr>
      <w:tr w:rsidR="00F2789A" w:rsidRPr="00F2789A" w:rsidTr="00F2789A">
        <w:trPr>
          <w:trHeight w:val="300"/>
        </w:trPr>
        <w:tc>
          <w:tcPr>
            <w:tcW w:w="562" w:type="dxa"/>
            <w:hideMark/>
          </w:tcPr>
          <w:p w:rsidR="00F2789A" w:rsidRPr="00F2789A" w:rsidRDefault="00F2789A" w:rsidP="00F2789A">
            <w:r w:rsidRPr="00F2789A">
              <w:t>30</w:t>
            </w:r>
          </w:p>
        </w:tc>
        <w:tc>
          <w:tcPr>
            <w:tcW w:w="4570" w:type="dxa"/>
            <w:hideMark/>
          </w:tcPr>
          <w:p w:rsidR="00F2789A" w:rsidRPr="00F2789A" w:rsidRDefault="00F2789A">
            <w:r w:rsidRPr="00F2789A">
              <w:t>What are the units of pressure?</w:t>
            </w:r>
          </w:p>
        </w:tc>
        <w:tc>
          <w:tcPr>
            <w:tcW w:w="5324" w:type="dxa"/>
            <w:hideMark/>
          </w:tcPr>
          <w:p w:rsidR="00F2789A" w:rsidRPr="00F2789A" w:rsidRDefault="00F2789A">
            <w:r w:rsidRPr="00F2789A">
              <w:t>Pascals, Pa</w:t>
            </w:r>
          </w:p>
        </w:tc>
      </w:tr>
      <w:tr w:rsidR="00F2789A" w:rsidRPr="00F2789A" w:rsidTr="00F2789A">
        <w:trPr>
          <w:trHeight w:val="300"/>
        </w:trPr>
        <w:tc>
          <w:tcPr>
            <w:tcW w:w="562" w:type="dxa"/>
            <w:hideMark/>
          </w:tcPr>
          <w:p w:rsidR="00F2789A" w:rsidRPr="00F2789A" w:rsidRDefault="00F2789A" w:rsidP="00F2789A">
            <w:r w:rsidRPr="00F2789A">
              <w:t>31</w:t>
            </w:r>
          </w:p>
        </w:tc>
        <w:tc>
          <w:tcPr>
            <w:tcW w:w="4570" w:type="dxa"/>
            <w:hideMark/>
          </w:tcPr>
          <w:p w:rsidR="00F2789A" w:rsidRPr="00F2789A" w:rsidRDefault="00F2789A">
            <w:r w:rsidRPr="00F2789A">
              <w:t>What is work?</w:t>
            </w:r>
          </w:p>
        </w:tc>
        <w:tc>
          <w:tcPr>
            <w:tcW w:w="5324" w:type="dxa"/>
            <w:hideMark/>
          </w:tcPr>
          <w:p w:rsidR="00F2789A" w:rsidRPr="00F2789A" w:rsidRDefault="00F2789A">
            <w:r w:rsidRPr="00F2789A">
              <w:t>The transfer of energy by a force.</w:t>
            </w:r>
          </w:p>
        </w:tc>
      </w:tr>
      <w:tr w:rsidR="00F2789A" w:rsidRPr="00F2789A" w:rsidTr="00F2789A">
        <w:trPr>
          <w:trHeight w:val="600"/>
        </w:trPr>
        <w:tc>
          <w:tcPr>
            <w:tcW w:w="562" w:type="dxa"/>
            <w:hideMark/>
          </w:tcPr>
          <w:p w:rsidR="00F2789A" w:rsidRPr="00F2789A" w:rsidRDefault="00F2789A" w:rsidP="00F2789A">
            <w:r w:rsidRPr="00F2789A">
              <w:t>32</w:t>
            </w:r>
          </w:p>
        </w:tc>
        <w:tc>
          <w:tcPr>
            <w:tcW w:w="4570" w:type="dxa"/>
            <w:hideMark/>
          </w:tcPr>
          <w:p w:rsidR="00F2789A" w:rsidRPr="00F2789A" w:rsidRDefault="00F2789A">
            <w:r w:rsidRPr="00F2789A">
              <w:t>When work is done on a gas, what happens to the gas?</w:t>
            </w:r>
          </w:p>
        </w:tc>
        <w:tc>
          <w:tcPr>
            <w:tcW w:w="5324" w:type="dxa"/>
            <w:hideMark/>
          </w:tcPr>
          <w:p w:rsidR="00F2789A" w:rsidRPr="00F2789A" w:rsidRDefault="00F2789A">
            <w:r w:rsidRPr="00F2789A">
              <w:t>The internal energy increases and it can also cause an increase in temperature.</w:t>
            </w:r>
          </w:p>
        </w:tc>
      </w:tr>
    </w:tbl>
    <w:p w:rsidR="00F2789A" w:rsidRDefault="00F2789A"/>
    <w:sectPr w:rsidR="00F2789A" w:rsidSect="00F2789A">
      <w:headerReference w:type="default" r:id="rId9"/>
      <w:pgSz w:w="11906" w:h="16838"/>
      <w:pgMar w:top="720" w:right="720" w:bottom="720" w:left="720"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9F3" w:rsidRDefault="000F49F3" w:rsidP="00F2789A">
      <w:pPr>
        <w:spacing w:after="0" w:line="240" w:lineRule="auto"/>
      </w:pPr>
      <w:r>
        <w:separator/>
      </w:r>
    </w:p>
  </w:endnote>
  <w:endnote w:type="continuationSeparator" w:id="0">
    <w:p w:rsidR="000F49F3" w:rsidRDefault="000F49F3" w:rsidP="00F2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9F3" w:rsidRDefault="000F49F3" w:rsidP="00F2789A">
      <w:pPr>
        <w:spacing w:after="0" w:line="240" w:lineRule="auto"/>
      </w:pPr>
      <w:r>
        <w:separator/>
      </w:r>
    </w:p>
  </w:footnote>
  <w:footnote w:type="continuationSeparator" w:id="0">
    <w:p w:rsidR="000F49F3" w:rsidRDefault="000F49F3" w:rsidP="00F27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9A" w:rsidRDefault="00F2789A">
    <w:pPr>
      <w:pStyle w:val="Header"/>
    </w:pPr>
    <w:r>
      <w:t>Name:</w:t>
    </w:r>
    <w:r>
      <w:ptab w:relativeTo="margin" w:alignment="center" w:leader="none"/>
    </w:r>
    <w:r>
      <w:t>P3: Particle Model of Matter</w:t>
    </w:r>
    <w:r>
      <w:ptab w:relativeTo="margin" w:alignment="right" w:leader="none"/>
    </w:r>
    <w:proofErr w:type="spellStart"/>
    <w:r>
      <w:t>Self Test</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9A"/>
    <w:rsid w:val="000F49F3"/>
    <w:rsid w:val="00D07E1D"/>
    <w:rsid w:val="00F27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853B"/>
  <w15:chartTrackingRefBased/>
  <w15:docId w15:val="{62656676-0649-43EA-BFE8-5D2FF2E4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789A"/>
    <w:rPr>
      <w:color w:val="808080"/>
    </w:rPr>
  </w:style>
  <w:style w:type="paragraph" w:styleId="Header">
    <w:name w:val="header"/>
    <w:basedOn w:val="Normal"/>
    <w:link w:val="HeaderChar"/>
    <w:uiPriority w:val="99"/>
    <w:unhideWhenUsed/>
    <w:rsid w:val="00F27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89A"/>
  </w:style>
  <w:style w:type="paragraph" w:styleId="Footer">
    <w:name w:val="footer"/>
    <w:basedOn w:val="Normal"/>
    <w:link w:val="FooterChar"/>
    <w:uiPriority w:val="99"/>
    <w:unhideWhenUsed/>
    <w:rsid w:val="00F27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30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Jackson</dc:creator>
  <cp:keywords/>
  <dc:description/>
  <cp:lastModifiedBy>Charlotte Jackson</cp:lastModifiedBy>
  <cp:revision>1</cp:revision>
  <dcterms:created xsi:type="dcterms:W3CDTF">2018-07-24T19:16:00Z</dcterms:created>
  <dcterms:modified xsi:type="dcterms:W3CDTF">2018-07-24T19:29:00Z</dcterms:modified>
</cp:coreProperties>
</file>