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01B" w:rsidRPr="006143B6" w:rsidRDefault="00B8501B">
      <w:pPr>
        <w:rPr>
          <w:b/>
          <w:bCs/>
          <w:sz w:val="28"/>
          <w:szCs w:val="28"/>
          <w:u w:val="single"/>
        </w:rPr>
      </w:pPr>
      <w:bookmarkStart w:id="0" w:name="_GoBack"/>
      <w:bookmarkEnd w:id="0"/>
      <w:r w:rsidRPr="006143B6">
        <w:rPr>
          <w:b/>
          <w:bCs/>
          <w:sz w:val="28"/>
          <w:szCs w:val="28"/>
          <w:u w:val="single"/>
        </w:rPr>
        <w:t>AQA Biology</w:t>
      </w:r>
      <w:r w:rsidR="006143B6">
        <w:rPr>
          <w:b/>
          <w:bCs/>
          <w:sz w:val="28"/>
          <w:szCs w:val="28"/>
          <w:u w:val="single"/>
        </w:rPr>
        <w:t xml:space="preserve">- </w:t>
      </w:r>
      <w:r w:rsidR="006143B6" w:rsidRPr="006143B6">
        <w:rPr>
          <w:b/>
          <w:bCs/>
          <w:i/>
          <w:iCs/>
          <w:sz w:val="28"/>
          <w:szCs w:val="28"/>
          <w:u w:val="single"/>
        </w:rPr>
        <w:t>Separate ONLY</w:t>
      </w:r>
    </w:p>
    <w:p w:rsidR="00B8501B" w:rsidRDefault="00B8501B">
      <w:pPr>
        <w:rPr>
          <w:b/>
          <w:bCs/>
          <w:sz w:val="28"/>
          <w:szCs w:val="28"/>
          <w:u w:val="single"/>
        </w:rPr>
      </w:pPr>
      <w:r w:rsidRPr="006143B6">
        <w:rPr>
          <w:b/>
          <w:bCs/>
          <w:sz w:val="28"/>
          <w:szCs w:val="28"/>
          <w:u w:val="single"/>
        </w:rPr>
        <w:t xml:space="preserve">Required Practical </w:t>
      </w:r>
      <w:r w:rsidR="006143B6" w:rsidRPr="006143B6">
        <w:rPr>
          <w:b/>
          <w:bCs/>
          <w:sz w:val="28"/>
          <w:szCs w:val="28"/>
          <w:u w:val="single"/>
        </w:rPr>
        <w:t>2- Microbiology</w:t>
      </w:r>
    </w:p>
    <w:p w:rsidR="00013798" w:rsidRDefault="00A43073">
      <w:pPr>
        <w:rPr>
          <w:b/>
          <w:bCs/>
          <w:sz w:val="28"/>
          <w:szCs w:val="28"/>
          <w:u w:val="single"/>
        </w:rPr>
      </w:pPr>
      <w:r>
        <w:rPr>
          <w:noProof/>
          <w:sz w:val="24"/>
          <w:szCs w:val="24"/>
        </w:rPr>
        <mc:AlternateContent>
          <mc:Choice Requires="wps">
            <w:drawing>
              <wp:anchor distT="45720" distB="45720" distL="114300" distR="114300" simplePos="0" relativeHeight="251664384" behindDoc="0" locked="0" layoutInCell="1" allowOverlap="1" wp14:anchorId="13E15442" wp14:editId="466A2D5C">
                <wp:simplePos x="0" y="0"/>
                <wp:positionH relativeFrom="column">
                  <wp:posOffset>-58762</wp:posOffset>
                </wp:positionH>
                <wp:positionV relativeFrom="paragraph">
                  <wp:posOffset>116498</wp:posOffset>
                </wp:positionV>
                <wp:extent cx="6717030" cy="1259840"/>
                <wp:effectExtent l="0" t="0" r="13970" b="10160"/>
                <wp:wrapNone/>
                <wp:docPr id="1" name="Text Box 1"/>
                <wp:cNvGraphicFramePr/>
                <a:graphic xmlns:a="http://schemas.openxmlformats.org/drawingml/2006/main">
                  <a:graphicData uri="http://schemas.microsoft.com/office/word/2010/wordprocessingShape">
                    <wps:wsp>
                      <wps:cNvSpPr txBox="1"/>
                      <wps:spPr>
                        <a:xfrm>
                          <a:off x="0" y="0"/>
                          <a:ext cx="6717030" cy="1259840"/>
                        </a:xfrm>
                        <a:prstGeom prst="rect">
                          <a:avLst/>
                        </a:prstGeom>
                        <a:solidFill>
                          <a:prstClr val="white"/>
                        </a:solidFill>
                        <a:ln w="6350">
                          <a:solidFill>
                            <a:prstClr val="black"/>
                          </a:solidFill>
                        </a:ln>
                      </wps:spPr>
                      <wps:txbx>
                        <w:txbxContent>
                          <w:p w:rsidR="00B10773" w:rsidRDefault="00B10773">
                            <w:pPr>
                              <w:rPr>
                                <w:b/>
                                <w:bCs/>
                                <w:i/>
                                <w:iCs/>
                                <w:sz w:val="24"/>
                                <w:szCs w:val="24"/>
                                <w:u w:val="single"/>
                              </w:rPr>
                            </w:pPr>
                            <w:r>
                              <w:rPr>
                                <w:b/>
                                <w:bCs/>
                                <w:i/>
                                <w:iCs/>
                                <w:sz w:val="24"/>
                                <w:szCs w:val="24"/>
                                <w:u w:val="single"/>
                              </w:rPr>
                              <w:t>Aims:</w:t>
                            </w:r>
                          </w:p>
                          <w:p w:rsidR="00B10773" w:rsidRDefault="00B10773" w:rsidP="006649F0">
                            <w:pPr>
                              <w:pStyle w:val="ListParagraph"/>
                              <w:numPr>
                                <w:ilvl w:val="0"/>
                                <w:numId w:val="1"/>
                              </w:numPr>
                              <w:rPr>
                                <w:sz w:val="24"/>
                                <w:szCs w:val="24"/>
                              </w:rPr>
                            </w:pPr>
                            <w:r w:rsidRPr="002A5544">
                              <w:rPr>
                                <w:sz w:val="24"/>
                                <w:szCs w:val="24"/>
                              </w:rPr>
                              <w:t xml:space="preserve">To </w:t>
                            </w:r>
                            <w:r>
                              <w:rPr>
                                <w:sz w:val="24"/>
                                <w:szCs w:val="24"/>
                              </w:rPr>
                              <w:t>investigate</w:t>
                            </w:r>
                            <w:r w:rsidRPr="002A5544">
                              <w:rPr>
                                <w:sz w:val="24"/>
                                <w:szCs w:val="24"/>
                              </w:rPr>
                              <w:t xml:space="preserve"> the effect of antiseptics or antibiotics on bacterial growth using agar plates and measuring zones of inhibition.</w:t>
                            </w:r>
                          </w:p>
                          <w:p w:rsidR="00B10773" w:rsidRDefault="00B10773" w:rsidP="003877B7">
                            <w:pPr>
                              <w:pStyle w:val="ListParagraph"/>
                              <w:numPr>
                                <w:ilvl w:val="0"/>
                                <w:numId w:val="1"/>
                              </w:numPr>
                              <w:rPr>
                                <w:sz w:val="24"/>
                                <w:szCs w:val="24"/>
                              </w:rPr>
                            </w:pPr>
                            <w:r>
                              <w:rPr>
                                <w:sz w:val="24"/>
                                <w:szCs w:val="24"/>
                              </w:rPr>
                              <w:t>To use appropriate apparatus to measure length and area, including circles.</w:t>
                            </w:r>
                          </w:p>
                          <w:p w:rsidR="00B10773" w:rsidRPr="003877B7" w:rsidRDefault="00B10773" w:rsidP="003877B7">
                            <w:pPr>
                              <w:pStyle w:val="ListParagraph"/>
                              <w:numPr>
                                <w:ilvl w:val="0"/>
                                <w:numId w:val="1"/>
                              </w:numPr>
                              <w:rPr>
                                <w:sz w:val="24"/>
                                <w:szCs w:val="24"/>
                              </w:rPr>
                            </w:pPr>
                            <w:r>
                              <w:rPr>
                                <w:sz w:val="24"/>
                                <w:szCs w:val="24"/>
                              </w:rPr>
                              <w:t>To use problem solving techniques to explain which antiseptic or antibiotic is most appropriate.</w:t>
                            </w:r>
                          </w:p>
                          <w:p w:rsidR="00B10773" w:rsidRDefault="00B10773"/>
                          <w:p w:rsidR="00B10773" w:rsidRDefault="00B10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5442" id="_x0000_t202" coordsize="21600,21600" o:spt="202" path="m,l,21600r21600,l21600,xe">
                <v:stroke joinstyle="miter"/>
                <v:path gradientshapeok="t" o:connecttype="rect"/>
              </v:shapetype>
              <v:shape id="Text Box 1" o:spid="_x0000_s1026" type="#_x0000_t202" style="position:absolute;margin-left:-4.65pt;margin-top:9.15pt;width:528.9pt;height:9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" strokeweight=".5pt">
                <v:textbox>
                  <w:txbxContent>
                    <w:p w:rsidR="00B10773" w:rsidRDefault="00B10773">
                      <w:pPr>
                        <w:rPr>
                          <w:b/>
                          <w:bCs/>
                          <w:i/>
                          <w:iCs/>
                          <w:sz w:val="24"/>
                          <w:szCs w:val="24"/>
                          <w:u w:val="single"/>
                        </w:rPr>
                      </w:pPr>
                      <w:r>
                        <w:rPr>
                          <w:b/>
                          <w:bCs/>
                          <w:i/>
                          <w:iCs/>
                          <w:sz w:val="24"/>
                          <w:szCs w:val="24"/>
                          <w:u w:val="single"/>
                        </w:rPr>
                        <w:t>Aims:</w:t>
                      </w:r>
                    </w:p>
                    <w:p w:rsidR="00B10773" w:rsidRDefault="00B10773" w:rsidP="006649F0">
                      <w:pPr>
                        <w:pStyle w:val="ListParagraph"/>
                        <w:numPr>
                          <w:ilvl w:val="0"/>
                          <w:numId w:val="1"/>
                        </w:numPr>
                        <w:rPr>
                          <w:sz w:val="24"/>
                          <w:szCs w:val="24"/>
                        </w:rPr>
                      </w:pPr>
                      <w:r w:rsidRPr="002A5544">
                        <w:rPr>
                          <w:sz w:val="24"/>
                          <w:szCs w:val="24"/>
                        </w:rPr>
                        <w:t xml:space="preserve">To </w:t>
                      </w:r>
                      <w:r>
                        <w:rPr>
                          <w:sz w:val="24"/>
                          <w:szCs w:val="24"/>
                        </w:rPr>
                        <w:t>investigate</w:t>
                      </w:r>
                      <w:r w:rsidRPr="002A5544">
                        <w:rPr>
                          <w:sz w:val="24"/>
                          <w:szCs w:val="24"/>
                        </w:rPr>
                        <w:t xml:space="preserve"> the effect of antiseptics or antibiotics on bacterial growth using agar plates and measuring zones of inhibition.</w:t>
                      </w:r>
                    </w:p>
                    <w:p w:rsidR="00B10773" w:rsidRDefault="00B10773" w:rsidP="003877B7">
                      <w:pPr>
                        <w:pStyle w:val="ListParagraph"/>
                        <w:numPr>
                          <w:ilvl w:val="0"/>
                          <w:numId w:val="1"/>
                        </w:numPr>
                        <w:rPr>
                          <w:sz w:val="24"/>
                          <w:szCs w:val="24"/>
                        </w:rPr>
                      </w:pPr>
                      <w:r>
                        <w:rPr>
                          <w:sz w:val="24"/>
                          <w:szCs w:val="24"/>
                        </w:rPr>
                        <w:t>To use appropriate apparatus to measure length and area, including circles.</w:t>
                      </w:r>
                    </w:p>
                    <w:p w:rsidR="00B10773" w:rsidRPr="003877B7" w:rsidRDefault="00B10773" w:rsidP="003877B7">
                      <w:pPr>
                        <w:pStyle w:val="ListParagraph"/>
                        <w:numPr>
                          <w:ilvl w:val="0"/>
                          <w:numId w:val="1"/>
                        </w:numPr>
                        <w:rPr>
                          <w:sz w:val="24"/>
                          <w:szCs w:val="24"/>
                        </w:rPr>
                      </w:pPr>
                      <w:r>
                        <w:rPr>
                          <w:sz w:val="24"/>
                          <w:szCs w:val="24"/>
                        </w:rPr>
                        <w:t>To use problem solving techniques to explain which antiseptic or antibiotic is most appropriate.</w:t>
                      </w:r>
                    </w:p>
                    <w:p w:rsidR="00B10773" w:rsidRDefault="00B10773"/>
                    <w:p w:rsidR="00B10773" w:rsidRDefault="00B10773"/>
                  </w:txbxContent>
                </v:textbox>
              </v:shape>
            </w:pict>
          </mc:Fallback>
        </mc:AlternateContent>
      </w: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013798" w:rsidRDefault="00A43073">
      <w:pPr>
        <w:rPr>
          <w:b/>
          <w:bCs/>
          <w:sz w:val="28"/>
          <w:szCs w:val="28"/>
          <w:u w:val="single"/>
        </w:rPr>
      </w:pPr>
      <w:r>
        <w:rPr>
          <w:noProof/>
          <w:sz w:val="24"/>
          <w:szCs w:val="24"/>
        </w:rPr>
        <w:drawing>
          <wp:anchor distT="0" distB="0" distL="114300" distR="114300" simplePos="0" relativeHeight="251660288" behindDoc="0" locked="0" layoutInCell="1" allowOverlap="1">
            <wp:simplePos x="0" y="0"/>
            <wp:positionH relativeFrom="column">
              <wp:posOffset>3645779</wp:posOffset>
            </wp:positionH>
            <wp:positionV relativeFrom="paragraph">
              <wp:posOffset>414704</wp:posOffset>
            </wp:positionV>
            <wp:extent cx="2941955" cy="2203450"/>
            <wp:effectExtent l="0" t="0" r="444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5" cstate="print">
                      <a:extLst>
                        <a:ext uri="{28A0092B-C50C-407E-A947-70E740481C1C}">
                          <a14:useLocalDpi xmlns:a14="http://schemas.microsoft.com/office/drawing/2010/main" val="0"/>
                        </a:ext>
                      </a:extLst>
                    </a:blip>
                    <a:srcRect l="18222" t="26278" r="38322" b="16708"/>
                    <a:stretch/>
                  </pic:blipFill>
                  <pic:spPr bwMode="auto">
                    <a:xfrm>
                      <a:off x="0" y="0"/>
                      <a:ext cx="2941955" cy="220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3798" w:rsidRDefault="00A43073">
      <w:pPr>
        <w:rPr>
          <w:b/>
          <w:bCs/>
          <w:sz w:val="28"/>
          <w:szCs w:val="28"/>
          <w:u w:val="single"/>
        </w:rPr>
      </w:pPr>
      <w:r>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3212465</wp:posOffset>
                </wp:positionH>
                <wp:positionV relativeFrom="paragraph">
                  <wp:posOffset>2761908</wp:posOffset>
                </wp:positionV>
                <wp:extent cx="3595370" cy="1519555"/>
                <wp:effectExtent l="0" t="0" r="11430" b="17145"/>
                <wp:wrapSquare wrapText="bothSides"/>
                <wp:docPr id="4" name="Text Box 4"/>
                <wp:cNvGraphicFramePr/>
                <a:graphic xmlns:a="http://schemas.openxmlformats.org/drawingml/2006/main">
                  <a:graphicData uri="http://schemas.microsoft.com/office/word/2010/wordprocessingShape">
                    <wps:wsp>
                      <wps:cNvSpPr txBox="1"/>
                      <wps:spPr>
                        <a:xfrm>
                          <a:off x="0" y="0"/>
                          <a:ext cx="3595370" cy="1519555"/>
                        </a:xfrm>
                        <a:prstGeom prst="rect">
                          <a:avLst/>
                        </a:prstGeom>
                        <a:solidFill>
                          <a:prstClr val="white"/>
                        </a:solidFill>
                        <a:ln w="6350">
                          <a:solidFill>
                            <a:schemeClr val="bg1"/>
                          </a:solidFill>
                        </a:ln>
                      </wps:spPr>
                      <wps:txbx>
                        <w:txbxContent>
                          <w:p w:rsidR="00D235B7" w:rsidRDefault="00D235B7">
                            <w:r>
                              <w:t>Which antibiotic worked best? How do you know?</w:t>
                            </w:r>
                          </w:p>
                          <w:p w:rsidR="00D235B7" w:rsidRDefault="00D235B7"/>
                          <w:p w:rsidR="0078430A" w:rsidRDefault="00E60C09">
                            <w:r>
                              <w:t>…………………………………………………………………………………………..</w:t>
                            </w:r>
                          </w:p>
                          <w:p w:rsidR="0078430A" w:rsidRDefault="0078430A"/>
                          <w:p w:rsidR="0078430A" w:rsidRDefault="0078430A">
                            <w:r>
                              <w:t>Write down the formulae we could use to calculate this area.</w:t>
                            </w:r>
                          </w:p>
                          <w:p w:rsidR="0078430A" w:rsidRDefault="0078430A"/>
                          <w:p w:rsidR="00E60C09" w:rsidRDefault="00E60C09">
                            <w:r>
                              <w:t>…………………………………………………………………………………………</w:t>
                            </w:r>
                          </w:p>
                          <w:p w:rsidR="0078430A" w:rsidRDefault="00784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2.95pt;margin-top:217.45pt;width:283.1pt;height:1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" strokecolor="white [3212]" strokeweight=".5pt">
                <v:textbox>
                  <w:txbxContent>
                    <w:p w:rsidR="00D235B7" w:rsidRDefault="00D235B7">
                      <w:r>
                        <w:t>Which antibiotic worked best? How do you know?</w:t>
                      </w:r>
                    </w:p>
                    <w:p w:rsidR="00D235B7" w:rsidRDefault="00D235B7"/>
                    <w:p w:rsidR="0078430A" w:rsidRDefault="00E60C09">
                      <w:r>
                        <w:t>…………………………………………………………………………………………..</w:t>
                      </w:r>
                    </w:p>
                    <w:p w:rsidR="0078430A" w:rsidRDefault="0078430A"/>
                    <w:p w:rsidR="0078430A" w:rsidRDefault="0078430A">
                      <w:r>
                        <w:t>Write down the formulae we could use to calculate this area.</w:t>
                      </w:r>
                    </w:p>
                    <w:p w:rsidR="0078430A" w:rsidRDefault="0078430A"/>
                    <w:p w:rsidR="00E60C09" w:rsidRDefault="00E60C09">
                      <w:r>
                        <w:t>…………………………………………………………………………………………</w:t>
                      </w:r>
                    </w:p>
                    <w:p w:rsidR="0078430A" w:rsidRDefault="0078430A"/>
                  </w:txbxContent>
                </v:textbox>
                <w10:wrap type="square"/>
              </v:shape>
            </w:pict>
          </mc:Fallback>
        </mc:AlternateContent>
      </w:r>
      <w:r>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-59055</wp:posOffset>
                </wp:positionH>
                <wp:positionV relativeFrom="paragraph">
                  <wp:posOffset>104140</wp:posOffset>
                </wp:positionV>
                <wp:extent cx="3162935" cy="4173220"/>
                <wp:effectExtent l="0" t="0" r="12065" b="17780"/>
                <wp:wrapSquare wrapText="bothSides"/>
                <wp:docPr id="2" name="Text Box 2"/>
                <wp:cNvGraphicFramePr/>
                <a:graphic xmlns:a="http://schemas.openxmlformats.org/drawingml/2006/main">
                  <a:graphicData uri="http://schemas.microsoft.com/office/word/2010/wordprocessingShape">
                    <wps:wsp>
                      <wps:cNvSpPr txBox="1"/>
                      <wps:spPr>
                        <a:xfrm>
                          <a:off x="0" y="0"/>
                          <a:ext cx="3162935" cy="4173220"/>
                        </a:xfrm>
                        <a:prstGeom prst="rect">
                          <a:avLst/>
                        </a:prstGeom>
                        <a:solidFill>
                          <a:prstClr val="white"/>
                        </a:solidFill>
                        <a:ln w="6350">
                          <a:solidFill>
                            <a:prstClr val="black"/>
                          </a:solidFill>
                        </a:ln>
                      </wps:spPr>
                      <wps:txbx>
                        <w:txbxContent>
                          <w:p w:rsidR="00396ADC" w:rsidRDefault="00396ADC">
                            <w:pPr>
                              <w:rPr>
                                <w:b/>
                                <w:bCs/>
                                <w:u w:val="single"/>
                              </w:rPr>
                            </w:pPr>
                            <w:r>
                              <w:rPr>
                                <w:b/>
                                <w:bCs/>
                                <w:u w:val="single"/>
                              </w:rPr>
                              <w:t>Glossary</w:t>
                            </w:r>
                          </w:p>
                          <w:p w:rsidR="00396ADC" w:rsidRDefault="00396ADC">
                            <w:pPr>
                              <w:rPr>
                                <w:b/>
                                <w:bCs/>
                                <w:u w:val="single"/>
                              </w:rPr>
                            </w:pPr>
                          </w:p>
                          <w:p w:rsidR="00396ADC" w:rsidRDefault="00396ADC">
                            <w:r>
                              <w:t>Antiseptic-</w:t>
                            </w:r>
                          </w:p>
                          <w:p w:rsidR="004C3F26" w:rsidRDefault="004C3F26"/>
                          <w:p w:rsidR="00E60C09" w:rsidRDefault="00E60C09"/>
                          <w:p w:rsidR="00396ADC" w:rsidRDefault="00396ADC"/>
                          <w:p w:rsidR="00396ADC" w:rsidRDefault="00396ADC">
                            <w:r>
                              <w:t>Antibiotic-</w:t>
                            </w:r>
                          </w:p>
                          <w:p w:rsidR="00396ADC" w:rsidRDefault="00396ADC"/>
                          <w:p w:rsidR="00E60C09" w:rsidRDefault="00E60C09"/>
                          <w:p w:rsidR="00E60C09" w:rsidRDefault="00E60C09"/>
                          <w:p w:rsidR="00396ADC" w:rsidRDefault="00396ADC">
                            <w:r>
                              <w:t>Zone of inhibition-</w:t>
                            </w:r>
                          </w:p>
                          <w:p w:rsidR="00396ADC" w:rsidRDefault="00396ADC"/>
                          <w:p w:rsidR="00E60C09" w:rsidRDefault="00E60C09"/>
                          <w:p w:rsidR="00E60C09" w:rsidRDefault="00E60C09"/>
                          <w:p w:rsidR="00396ADC" w:rsidRDefault="00396ADC">
                            <w:r>
                              <w:t>Aseptic-</w:t>
                            </w:r>
                          </w:p>
                          <w:p w:rsidR="00A339B0" w:rsidRDefault="00A339B0"/>
                          <w:p w:rsidR="00E60C09" w:rsidRDefault="00E60C09"/>
                          <w:p w:rsidR="00E60C09" w:rsidRDefault="00E60C09"/>
                          <w:p w:rsidR="00A339B0" w:rsidRDefault="00A339B0">
                            <w:r>
                              <w:t>Sterilised-</w:t>
                            </w:r>
                          </w:p>
                          <w:p w:rsidR="00A339B0" w:rsidRDefault="00A339B0"/>
                          <w:p w:rsidR="00E60C09" w:rsidRDefault="00E60C09"/>
                          <w:p w:rsidR="00E60C09" w:rsidRDefault="00E60C09"/>
                          <w:p w:rsidR="00A339B0" w:rsidRPr="00396ADC" w:rsidRDefault="00A339B0">
                            <w:r>
                              <w:t>Culture 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65pt;margin-top:8.2pt;width:249.05pt;height:32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" strokeweight=".5pt">
                <v:textbox>
                  <w:txbxContent>
                    <w:p w:rsidR="00396ADC" w:rsidRDefault="00396ADC">
                      <w:pPr>
                        <w:rPr>
                          <w:b/>
                          <w:bCs/>
                          <w:u w:val="single"/>
                        </w:rPr>
                      </w:pPr>
                      <w:r>
                        <w:rPr>
                          <w:b/>
                          <w:bCs/>
                          <w:u w:val="single"/>
                        </w:rPr>
                        <w:t>Glossary</w:t>
                      </w:r>
                    </w:p>
                    <w:p w:rsidR="00396ADC" w:rsidRDefault="00396ADC">
                      <w:pPr>
                        <w:rPr>
                          <w:b/>
                          <w:bCs/>
                          <w:u w:val="single"/>
                        </w:rPr>
                      </w:pPr>
                    </w:p>
                    <w:p w:rsidR="00396ADC" w:rsidRDefault="00396ADC">
                      <w:r>
                        <w:t>Antiseptic-</w:t>
                      </w:r>
                    </w:p>
                    <w:p w:rsidR="004C3F26" w:rsidRDefault="004C3F26"/>
                    <w:p w:rsidR="00E60C09" w:rsidRDefault="00E60C09"/>
                    <w:p w:rsidR="00396ADC" w:rsidRDefault="00396ADC"/>
                    <w:p w:rsidR="00396ADC" w:rsidRDefault="00396ADC">
                      <w:r>
                        <w:t>Antibiotic-</w:t>
                      </w:r>
                    </w:p>
                    <w:p w:rsidR="00396ADC" w:rsidRDefault="00396ADC"/>
                    <w:p w:rsidR="00E60C09" w:rsidRDefault="00E60C09"/>
                    <w:p w:rsidR="00E60C09" w:rsidRDefault="00E60C09"/>
                    <w:p w:rsidR="00396ADC" w:rsidRDefault="00396ADC">
                      <w:r>
                        <w:t>Zone of inhibition-</w:t>
                      </w:r>
                    </w:p>
                    <w:p w:rsidR="00396ADC" w:rsidRDefault="00396ADC"/>
                    <w:p w:rsidR="00E60C09" w:rsidRDefault="00E60C09"/>
                    <w:p w:rsidR="00E60C09" w:rsidRDefault="00E60C09"/>
                    <w:p w:rsidR="00396ADC" w:rsidRDefault="00396ADC">
                      <w:r>
                        <w:t>Aseptic-</w:t>
                      </w:r>
                    </w:p>
                    <w:p w:rsidR="00A339B0" w:rsidRDefault="00A339B0"/>
                    <w:p w:rsidR="00E60C09" w:rsidRDefault="00E60C09"/>
                    <w:p w:rsidR="00E60C09" w:rsidRDefault="00E60C09"/>
                    <w:p w:rsidR="00A339B0" w:rsidRDefault="00A339B0">
                      <w:r>
                        <w:t>Sterilised-</w:t>
                      </w:r>
                    </w:p>
                    <w:p w:rsidR="00A339B0" w:rsidRDefault="00A339B0"/>
                    <w:p w:rsidR="00E60C09" w:rsidRDefault="00E60C09"/>
                    <w:p w:rsidR="00E60C09" w:rsidRDefault="00E60C09"/>
                    <w:p w:rsidR="00A339B0" w:rsidRPr="00396ADC" w:rsidRDefault="00A339B0">
                      <w:r>
                        <w:t>Culture Medium-</w:t>
                      </w:r>
                    </w:p>
                  </w:txbxContent>
                </v:textbox>
                <w10:wrap type="square"/>
              </v:shape>
            </w:pict>
          </mc:Fallback>
        </mc:AlternateContent>
      </w:r>
      <w:r w:rsidR="00013798">
        <w:rPr>
          <w:noProof/>
          <w:sz w:val="24"/>
          <w:szCs w:val="24"/>
        </w:rPr>
        <mc:AlternateContent>
          <mc:Choice Requires="wps">
            <w:drawing>
              <wp:anchor distT="45720" distB="45720" distL="114300" distR="114300" simplePos="0" relativeHeight="251662336" behindDoc="1" locked="0" layoutInCell="1" allowOverlap="1">
                <wp:simplePos x="0" y="0"/>
                <wp:positionH relativeFrom="column">
                  <wp:posOffset>-59055</wp:posOffset>
                </wp:positionH>
                <wp:positionV relativeFrom="paragraph">
                  <wp:posOffset>4406265</wp:posOffset>
                </wp:positionV>
                <wp:extent cx="6861810" cy="3622040"/>
                <wp:effectExtent l="0" t="0" r="8890" b="10160"/>
                <wp:wrapNone/>
                <wp:docPr id="5" name="Text Box 5"/>
                <wp:cNvGraphicFramePr/>
                <a:graphic xmlns:a="http://schemas.openxmlformats.org/drawingml/2006/main">
                  <a:graphicData uri="http://schemas.microsoft.com/office/word/2010/wordprocessingShape">
                    <wps:wsp>
                      <wps:cNvSpPr txBox="1"/>
                      <wps:spPr>
                        <a:xfrm>
                          <a:off x="0" y="0"/>
                          <a:ext cx="6861810" cy="3622040"/>
                        </a:xfrm>
                        <a:prstGeom prst="rect">
                          <a:avLst/>
                        </a:prstGeom>
                        <a:solidFill>
                          <a:prstClr val="white"/>
                        </a:solidFill>
                        <a:ln w="6350">
                          <a:solidFill>
                            <a:prstClr val="black"/>
                          </a:solidFill>
                        </a:ln>
                      </wps:spPr>
                      <wps:txbx>
                        <w:txbxContent>
                          <w:p w:rsidR="00922577" w:rsidRDefault="001430A5">
                            <w:pPr>
                              <w:rPr>
                                <w:b/>
                                <w:bCs/>
                                <w:sz w:val="28"/>
                                <w:szCs w:val="28"/>
                                <w:u w:val="single"/>
                              </w:rPr>
                            </w:pPr>
                            <w:r>
                              <w:rPr>
                                <w:b/>
                                <w:bCs/>
                                <w:sz w:val="28"/>
                                <w:szCs w:val="28"/>
                                <w:u w:val="single"/>
                              </w:rPr>
                              <w:t>Method</w:t>
                            </w:r>
                          </w:p>
                          <w:p w:rsidR="001430A5" w:rsidRDefault="001430A5">
                            <w:pPr>
                              <w:rPr>
                                <w:b/>
                                <w:bCs/>
                                <w:sz w:val="28"/>
                                <w:szCs w:val="28"/>
                                <w:u w:val="single"/>
                              </w:rPr>
                            </w:pPr>
                          </w:p>
                          <w:p w:rsidR="001430A5" w:rsidRDefault="001430A5" w:rsidP="001430A5">
                            <w:r>
                              <w:t>1. Spray the bench where you are working with disinfectant spray. Then wipe with paper towels.</w:t>
                            </w:r>
                          </w:p>
                          <w:p w:rsidR="001430A5" w:rsidRDefault="001430A5" w:rsidP="001430A5">
                            <w:r>
                              <w:t>2. Mark the underneath of a nutrient agar plate (not the lid) with the wax pencil</w:t>
                            </w:r>
                            <w:r w:rsidR="003463E0">
                              <w:t xml:space="preserve">/ marker pen </w:t>
                            </w:r>
                            <w:r>
                              <w:t>as follows (make sure that the lid stays in place to avoid contamination):</w:t>
                            </w:r>
                          </w:p>
                          <w:p w:rsidR="001430A5" w:rsidRDefault="001430A5" w:rsidP="001430A5">
                            <w:r>
                              <w:t>• divide the plate into three equal sections and number them 1, 2 and 3 around the edge</w:t>
                            </w:r>
                          </w:p>
                          <w:p w:rsidR="001430A5" w:rsidRDefault="001430A5" w:rsidP="001430A5">
                            <w:r>
                              <w:t>• place a dot into the middle of each section</w:t>
                            </w:r>
                          </w:p>
                          <w:p w:rsidR="001430A5" w:rsidRDefault="001430A5" w:rsidP="001430A5">
                            <w:r>
                              <w:t>• around the edge write your initials, the date and the name of the bacteria (E. coli)</w:t>
                            </w:r>
                          </w:p>
                          <w:p w:rsidR="001430A5" w:rsidRDefault="001430A5" w:rsidP="001430A5">
                            <w:r>
                              <w:t xml:space="preserve"> </w:t>
                            </w:r>
                          </w:p>
                          <w:p w:rsidR="001430A5" w:rsidRDefault="001430A5" w:rsidP="001430A5">
                            <w:r>
                              <w:t>3. Wash your hands with the antibacterial hand wash.</w:t>
                            </w:r>
                          </w:p>
                          <w:p w:rsidR="001430A5" w:rsidRDefault="001430A5" w:rsidP="001430A5">
                            <w:r>
                              <w:t>4.  Put different antiseptics onto the three filter paper discs.  This can be done by either soaking them in the liquid or spreading the cream or paste onto them.</w:t>
                            </w:r>
                          </w:p>
                          <w:p w:rsidR="001430A5" w:rsidRDefault="001430A5" w:rsidP="001430A5">
                            <w:r>
                              <w:t>5.​Carefully lift the lid of the agar plate at an angle. Do not open it fully.</w:t>
                            </w:r>
                          </w:p>
                          <w:p w:rsidR="001430A5" w:rsidRDefault="001430A5" w:rsidP="001430A5">
                            <w:r>
                              <w:t>6. Use forceps to carefully put each disc onto one of the dots drawn on with the wax pencil.</w:t>
                            </w:r>
                          </w:p>
                          <w:p w:rsidR="001430A5" w:rsidRDefault="001430A5" w:rsidP="001430A5">
                            <w:r>
                              <w:t>7. Make a note of which antiseptic is in each of the three numbered sections of the plate.</w:t>
                            </w:r>
                          </w:p>
                          <w:p w:rsidR="001430A5" w:rsidRDefault="001430A5" w:rsidP="001430A5">
                            <w:r>
                              <w:t>8. Secure the lid of the agar plate in place using two small pieces of clear tape.</w:t>
                            </w:r>
                          </w:p>
                          <w:p w:rsidR="001430A5" w:rsidRPr="007A7943" w:rsidRDefault="001430A5" w:rsidP="001430A5">
                            <w:pPr>
                              <w:rPr>
                                <w:b/>
                                <w:bCs/>
                                <w:color w:val="FF0000"/>
                              </w:rPr>
                            </w:pPr>
                            <w:r w:rsidRPr="007A7943">
                              <w:rPr>
                                <w:b/>
                                <w:bCs/>
                                <w:color w:val="FF0000"/>
                              </w:rPr>
                              <w:t>Do not seal the lid all the way around as this creates anaerobic conditions.  Anaerobic conditions will prevent the E. coli bacteria from growing and can encourage some other very nasty bacteria to grow.</w:t>
                            </w:r>
                          </w:p>
                          <w:p w:rsidR="001430A5" w:rsidRDefault="001430A5" w:rsidP="001430A5">
                            <w:r>
                              <w:t xml:space="preserve"> </w:t>
                            </w:r>
                          </w:p>
                          <w:p w:rsidR="001430A5" w:rsidRPr="001430A5" w:rsidRDefault="001430A5">
                            <w:r>
                              <w:t xml:space="preserve">9. Incubate the plate at 25 °C for 48 hours.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65pt;margin-top:346.95pt;width:540.3pt;height:285.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" strokeweight=".5pt">
                <v:textbox>
                  <w:txbxContent>
                    <w:p w:rsidR="00922577" w:rsidRDefault="001430A5">
                      <w:pPr>
                        <w:rPr>
                          <w:b/>
                          <w:bCs/>
                          <w:sz w:val="28"/>
                          <w:szCs w:val="28"/>
                          <w:u w:val="single"/>
                        </w:rPr>
                      </w:pPr>
                      <w:r>
                        <w:rPr>
                          <w:b/>
                          <w:bCs/>
                          <w:sz w:val="28"/>
                          <w:szCs w:val="28"/>
                          <w:u w:val="single"/>
                        </w:rPr>
                        <w:t>Method</w:t>
                      </w:r>
                    </w:p>
                    <w:p w:rsidR="001430A5" w:rsidRDefault="001430A5">
                      <w:pPr>
                        <w:rPr>
                          <w:b/>
                          <w:bCs/>
                          <w:sz w:val="28"/>
                          <w:szCs w:val="28"/>
                          <w:u w:val="single"/>
                        </w:rPr>
                      </w:pPr>
                    </w:p>
                    <w:p w:rsidR="001430A5" w:rsidRDefault="001430A5" w:rsidP="001430A5">
                      <w:r>
                        <w:t>1. Spray the bench where you are working with disinfectant spray. Then wipe with paper towels.</w:t>
                      </w:r>
                    </w:p>
                    <w:p w:rsidR="001430A5" w:rsidRDefault="001430A5" w:rsidP="001430A5">
                      <w:r>
                        <w:t>2. Mark the underneath of a nutrient agar plate (not the lid) with the wax pencil</w:t>
                      </w:r>
                      <w:r w:rsidR="003463E0">
                        <w:t xml:space="preserve">/ marker pen </w:t>
                      </w:r>
                      <w:r>
                        <w:t>as follows (make sure that the lid stays in place to avoid contamination):</w:t>
                      </w:r>
                    </w:p>
                    <w:p w:rsidR="001430A5" w:rsidRDefault="001430A5" w:rsidP="001430A5">
                      <w:r>
                        <w:t>• divide the plate into three equal sections and number them 1, 2 and 3 around the edge</w:t>
                      </w:r>
                    </w:p>
                    <w:p w:rsidR="001430A5" w:rsidRDefault="001430A5" w:rsidP="001430A5">
                      <w:r>
                        <w:t>• place a dot into the middle of each section</w:t>
                      </w:r>
                    </w:p>
                    <w:p w:rsidR="001430A5" w:rsidRDefault="001430A5" w:rsidP="001430A5">
                      <w:r>
                        <w:t>• around the edge write your initials, the date and the name of the bacteria (E. coli)</w:t>
                      </w:r>
                    </w:p>
                    <w:p w:rsidR="001430A5" w:rsidRDefault="001430A5" w:rsidP="001430A5">
                      <w:r>
                        <w:t xml:space="preserve"> </w:t>
                      </w:r>
                    </w:p>
                    <w:p w:rsidR="001430A5" w:rsidRDefault="001430A5" w:rsidP="001430A5">
                      <w:r>
                        <w:t>3. Wash your hands with the antibacterial hand wash.</w:t>
                      </w:r>
                    </w:p>
                    <w:p w:rsidR="001430A5" w:rsidRDefault="001430A5" w:rsidP="001430A5">
                      <w:r>
                        <w:t>4.  Put different antiseptics onto the three filter paper discs.  This can be done by either soaking them in the liquid or spreading the cream or paste onto them.</w:t>
                      </w:r>
                    </w:p>
                    <w:p w:rsidR="001430A5" w:rsidRDefault="001430A5" w:rsidP="001430A5">
                      <w:r>
                        <w:t>5.​Carefully lift the lid of the agar plate at an angle. Do not open it fully.</w:t>
                      </w:r>
                    </w:p>
                    <w:p w:rsidR="001430A5" w:rsidRDefault="001430A5" w:rsidP="001430A5">
                      <w:r>
                        <w:t>6. Use forceps to carefully put each disc onto one of the dots drawn on with the wax pencil.</w:t>
                      </w:r>
                    </w:p>
                    <w:p w:rsidR="001430A5" w:rsidRDefault="001430A5" w:rsidP="001430A5">
                      <w:r>
                        <w:t>7. Make a note of which antiseptic is in each of the three numbered sections of the plate.</w:t>
                      </w:r>
                    </w:p>
                    <w:p w:rsidR="001430A5" w:rsidRDefault="001430A5" w:rsidP="001430A5">
                      <w:r>
                        <w:t>8. Secure the lid of the agar plate in place using two small pieces of clear tape.</w:t>
                      </w:r>
                    </w:p>
                    <w:p w:rsidR="001430A5" w:rsidRPr="007A7943" w:rsidRDefault="001430A5" w:rsidP="001430A5">
                      <w:pPr>
                        <w:rPr>
                          <w:b/>
                          <w:bCs/>
                          <w:color w:val="FF0000"/>
                        </w:rPr>
                      </w:pPr>
                      <w:r w:rsidRPr="007A7943">
                        <w:rPr>
                          <w:b/>
                          <w:bCs/>
                          <w:color w:val="FF0000"/>
                        </w:rPr>
                        <w:t>Do not seal the lid all the way around as this creates anaerobic conditions.  Anaerobic conditions will prevent the E. coli bacteria from growing and can encourage some other very nasty bacteria to grow.</w:t>
                      </w:r>
                    </w:p>
                    <w:p w:rsidR="001430A5" w:rsidRDefault="001430A5" w:rsidP="001430A5">
                      <w:r>
                        <w:t xml:space="preserve"> </w:t>
                      </w:r>
                    </w:p>
                    <w:p w:rsidR="001430A5" w:rsidRPr="001430A5" w:rsidRDefault="001430A5">
                      <w:r>
                        <w:t xml:space="preserve">9. Incubate the plate at 25 °C for 48 hours.  </w:t>
                      </w:r>
                    </w:p>
                  </w:txbxContent>
                </v:textbox>
              </v:shape>
            </w:pict>
          </mc:Fallback>
        </mc:AlternateContent>
      </w: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013798" w:rsidRDefault="00013798">
      <w:pPr>
        <w:rPr>
          <w:b/>
          <w:bCs/>
          <w:sz w:val="28"/>
          <w:szCs w:val="28"/>
          <w:u w:val="single"/>
        </w:rPr>
      </w:pPr>
    </w:p>
    <w:p w:rsidR="006143B6" w:rsidRDefault="006143B6">
      <w:pPr>
        <w:rPr>
          <w:b/>
          <w:bCs/>
          <w:sz w:val="28"/>
          <w:szCs w:val="28"/>
          <w:u w:val="single"/>
        </w:rPr>
      </w:pPr>
    </w:p>
    <w:p w:rsidR="006143B6" w:rsidRDefault="006143B6">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554F2" w:rsidRDefault="00A554F2">
      <w:pPr>
        <w:rPr>
          <w:sz w:val="24"/>
          <w:szCs w:val="24"/>
        </w:rPr>
      </w:pPr>
    </w:p>
    <w:p w:rsidR="00A1010B" w:rsidRDefault="00A554F2">
      <w:pPr>
        <w:rPr>
          <w:b/>
          <w:bCs/>
          <w:sz w:val="24"/>
          <w:szCs w:val="24"/>
          <w:u w:val="single"/>
        </w:rPr>
      </w:pPr>
      <w:r>
        <w:rPr>
          <w:b/>
          <w:bCs/>
          <w:sz w:val="24"/>
          <w:szCs w:val="24"/>
          <w:u w:val="single"/>
        </w:rPr>
        <w:lastRenderedPageBreak/>
        <w:t>Results</w:t>
      </w:r>
    </w:p>
    <w:p w:rsidR="004D648E" w:rsidRDefault="004D648E">
      <w:pPr>
        <w:rPr>
          <w:b/>
          <w:bCs/>
          <w:i/>
          <w:iCs/>
          <w:sz w:val="24"/>
          <w:szCs w:val="24"/>
        </w:rPr>
      </w:pPr>
      <w:r w:rsidRPr="004D648E">
        <w:rPr>
          <w:b/>
          <w:bCs/>
          <w:i/>
          <w:iCs/>
          <w:sz w:val="24"/>
          <w:szCs w:val="24"/>
        </w:rPr>
        <w:t>Measure the diameter of the clear zone around each disc by placing the ruler across the centre of the disc.  Measure again at 90° to the first measurement so that the mean diameter can be calculated.</w:t>
      </w:r>
    </w:p>
    <w:p w:rsidR="004D648E" w:rsidRDefault="00D50050">
      <w:pPr>
        <w:rPr>
          <w:b/>
          <w:bCs/>
          <w:i/>
          <w:iCs/>
          <w:sz w:val="24"/>
          <w:szCs w:val="24"/>
        </w:rPr>
      </w:pPr>
      <w:r>
        <w:rPr>
          <w:b/>
          <w:bCs/>
          <w:noProof/>
          <w:sz w:val="24"/>
          <w:szCs w:val="24"/>
          <w:u w:val="single"/>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119380</wp:posOffset>
            </wp:positionV>
            <wp:extent cx="2654300" cy="1435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6" cstate="print">
                      <a:extLst>
                        <a:ext uri="{28A0092B-C50C-407E-A947-70E740481C1C}">
                          <a14:useLocalDpi xmlns:a14="http://schemas.microsoft.com/office/drawing/2010/main" val="0"/>
                        </a:ext>
                      </a:extLst>
                    </a:blip>
                    <a:srcRect l="27872" t="30809" r="22200" b="33209"/>
                    <a:stretch/>
                  </pic:blipFill>
                  <pic:spPr bwMode="auto">
                    <a:xfrm>
                      <a:off x="0" y="0"/>
                      <a:ext cx="265430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648E" w:rsidRDefault="004D648E">
      <w:pPr>
        <w:rPr>
          <w:b/>
          <w:bCs/>
          <w:i/>
          <w:iCs/>
          <w:sz w:val="24"/>
          <w:szCs w:val="24"/>
        </w:rPr>
      </w:pPr>
    </w:p>
    <w:p w:rsidR="004D648E" w:rsidRDefault="004D648E">
      <w:pPr>
        <w:rPr>
          <w:b/>
          <w:bCs/>
          <w:i/>
          <w:iCs/>
          <w:sz w:val="24"/>
          <w:szCs w:val="24"/>
        </w:rPr>
      </w:pPr>
    </w:p>
    <w:p w:rsidR="004D648E" w:rsidRDefault="004D648E">
      <w:pPr>
        <w:rPr>
          <w:b/>
          <w:bCs/>
          <w:i/>
          <w:iCs/>
          <w:sz w:val="24"/>
          <w:szCs w:val="24"/>
        </w:rPr>
      </w:pPr>
    </w:p>
    <w:p w:rsidR="004D648E" w:rsidRDefault="004D648E">
      <w:pPr>
        <w:rPr>
          <w:b/>
          <w:bCs/>
          <w:i/>
          <w:iCs/>
          <w:sz w:val="24"/>
          <w:szCs w:val="24"/>
        </w:rPr>
      </w:pPr>
    </w:p>
    <w:p w:rsidR="004D648E" w:rsidRDefault="004D648E">
      <w:pPr>
        <w:rPr>
          <w:b/>
          <w:bCs/>
          <w:i/>
          <w:iCs/>
          <w:sz w:val="24"/>
          <w:szCs w:val="24"/>
        </w:rPr>
      </w:pPr>
    </w:p>
    <w:p w:rsidR="004D648E" w:rsidRDefault="004D648E">
      <w:pPr>
        <w:rPr>
          <w:b/>
          <w:bCs/>
          <w:i/>
          <w:iCs/>
          <w:sz w:val="24"/>
          <w:szCs w:val="24"/>
        </w:rPr>
      </w:pPr>
    </w:p>
    <w:p w:rsidR="004D648E" w:rsidRDefault="004D648E">
      <w:pPr>
        <w:rPr>
          <w:b/>
          <w:bCs/>
          <w:i/>
          <w:iCs/>
          <w:sz w:val="24"/>
          <w:szCs w:val="24"/>
        </w:rPr>
      </w:pPr>
    </w:p>
    <w:p w:rsidR="004D648E" w:rsidRDefault="004D648E">
      <w:pPr>
        <w:rPr>
          <w:b/>
          <w:bCs/>
          <w:sz w:val="24"/>
          <w:szCs w:val="24"/>
          <w:u w:val="single"/>
        </w:rPr>
      </w:pPr>
    </w:p>
    <w:tbl>
      <w:tblPr>
        <w:tblStyle w:val="TableGrid"/>
        <w:tblW w:w="0" w:type="auto"/>
        <w:tblLook w:val="04A0" w:firstRow="1" w:lastRow="0" w:firstColumn="1" w:lastColumn="0" w:noHBand="0" w:noVBand="1"/>
      </w:tblPr>
      <w:tblGrid>
        <w:gridCol w:w="2298"/>
        <w:gridCol w:w="2221"/>
        <w:gridCol w:w="2221"/>
        <w:gridCol w:w="1998"/>
        <w:gridCol w:w="1718"/>
      </w:tblGrid>
      <w:tr w:rsidR="006B6E46" w:rsidTr="006B6E46">
        <w:tc>
          <w:tcPr>
            <w:tcW w:w="2298" w:type="dxa"/>
          </w:tcPr>
          <w:p w:rsidR="006B6E46" w:rsidRDefault="006B6E46" w:rsidP="006B6E46">
            <w:pPr>
              <w:jc w:val="center"/>
              <w:rPr>
                <w:b/>
                <w:bCs/>
                <w:sz w:val="24"/>
                <w:szCs w:val="24"/>
                <w:u w:val="single"/>
              </w:rPr>
            </w:pPr>
            <w:r>
              <w:rPr>
                <w:b/>
                <w:bCs/>
                <w:sz w:val="24"/>
                <w:szCs w:val="24"/>
                <w:u w:val="single"/>
              </w:rPr>
              <w:t>Type of Antibiotic/ Antiseptic</w:t>
            </w:r>
          </w:p>
        </w:tc>
        <w:tc>
          <w:tcPr>
            <w:tcW w:w="2221" w:type="dxa"/>
          </w:tcPr>
          <w:p w:rsidR="006B6E46" w:rsidRDefault="006B6E46" w:rsidP="006B6E46">
            <w:pPr>
              <w:jc w:val="center"/>
              <w:rPr>
                <w:b/>
                <w:bCs/>
                <w:sz w:val="24"/>
                <w:szCs w:val="24"/>
                <w:u w:val="single"/>
              </w:rPr>
            </w:pPr>
            <w:r>
              <w:rPr>
                <w:b/>
                <w:bCs/>
                <w:sz w:val="24"/>
                <w:szCs w:val="24"/>
                <w:u w:val="single"/>
              </w:rPr>
              <w:t>Diameter 1 (mm)</w:t>
            </w:r>
          </w:p>
        </w:tc>
        <w:tc>
          <w:tcPr>
            <w:tcW w:w="2221" w:type="dxa"/>
          </w:tcPr>
          <w:p w:rsidR="006B6E46" w:rsidRDefault="006B6E46" w:rsidP="006B6E46">
            <w:pPr>
              <w:jc w:val="center"/>
              <w:rPr>
                <w:b/>
                <w:bCs/>
                <w:sz w:val="24"/>
                <w:szCs w:val="24"/>
                <w:u w:val="single"/>
              </w:rPr>
            </w:pPr>
            <w:r>
              <w:rPr>
                <w:b/>
                <w:bCs/>
                <w:sz w:val="24"/>
                <w:szCs w:val="24"/>
                <w:u w:val="single"/>
              </w:rPr>
              <w:t>Diameter 2 (mm)</w:t>
            </w:r>
          </w:p>
        </w:tc>
        <w:tc>
          <w:tcPr>
            <w:tcW w:w="1998" w:type="dxa"/>
          </w:tcPr>
          <w:p w:rsidR="006B6E46" w:rsidRDefault="006B6E46" w:rsidP="006B6E46">
            <w:pPr>
              <w:jc w:val="center"/>
              <w:rPr>
                <w:b/>
                <w:bCs/>
                <w:sz w:val="24"/>
                <w:szCs w:val="24"/>
                <w:u w:val="single"/>
              </w:rPr>
            </w:pPr>
            <w:r>
              <w:rPr>
                <w:b/>
                <w:bCs/>
                <w:sz w:val="24"/>
                <w:szCs w:val="24"/>
                <w:u w:val="single"/>
              </w:rPr>
              <w:t>Mean Diameter (mm)</w:t>
            </w:r>
          </w:p>
          <w:p w:rsidR="006B6E46" w:rsidRDefault="006B6E46" w:rsidP="006B6E46">
            <w:pPr>
              <w:jc w:val="center"/>
              <w:rPr>
                <w:b/>
                <w:bCs/>
                <w:sz w:val="24"/>
                <w:szCs w:val="24"/>
                <w:u w:val="single"/>
              </w:rPr>
            </w:pPr>
          </w:p>
        </w:tc>
        <w:tc>
          <w:tcPr>
            <w:tcW w:w="1718" w:type="dxa"/>
          </w:tcPr>
          <w:p w:rsidR="006B6E46" w:rsidRDefault="006B6E46" w:rsidP="006B6E46">
            <w:pPr>
              <w:jc w:val="center"/>
              <w:rPr>
                <w:b/>
                <w:bCs/>
                <w:sz w:val="24"/>
                <w:szCs w:val="24"/>
                <w:u w:val="single"/>
              </w:rPr>
            </w:pPr>
            <w:r>
              <w:rPr>
                <w:b/>
                <w:bCs/>
                <w:sz w:val="24"/>
                <w:szCs w:val="24"/>
                <w:u w:val="single"/>
              </w:rPr>
              <w:t>Area of zone of inhibition (mm</w:t>
            </w:r>
            <w:r w:rsidRPr="00A23846">
              <w:rPr>
                <w:b/>
                <w:bCs/>
                <w:sz w:val="24"/>
                <w:szCs w:val="24"/>
                <w:u w:val="single"/>
                <w:vertAlign w:val="superscript"/>
              </w:rPr>
              <w:t>2</w:t>
            </w:r>
            <w:r>
              <w:rPr>
                <w:b/>
                <w:bCs/>
                <w:sz w:val="24"/>
                <w:szCs w:val="24"/>
                <w:u w:val="single"/>
              </w:rPr>
              <w:t>)</w:t>
            </w:r>
          </w:p>
        </w:tc>
      </w:tr>
      <w:tr w:rsidR="006B6E46" w:rsidTr="006B6E46">
        <w:tc>
          <w:tcPr>
            <w:tcW w:w="2298" w:type="dxa"/>
          </w:tcPr>
          <w:p w:rsidR="006B6E46" w:rsidRDefault="006B6E46">
            <w:pPr>
              <w:rPr>
                <w:b/>
                <w:bCs/>
                <w:sz w:val="24"/>
                <w:szCs w:val="24"/>
                <w:u w:val="single"/>
              </w:rPr>
            </w:pPr>
          </w:p>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1998" w:type="dxa"/>
          </w:tcPr>
          <w:p w:rsidR="006B6E46" w:rsidRDefault="006B6E46">
            <w:pPr>
              <w:rPr>
                <w:b/>
                <w:bCs/>
                <w:sz w:val="24"/>
                <w:szCs w:val="24"/>
                <w:u w:val="single"/>
              </w:rPr>
            </w:pPr>
          </w:p>
        </w:tc>
        <w:tc>
          <w:tcPr>
            <w:tcW w:w="1718" w:type="dxa"/>
          </w:tcPr>
          <w:p w:rsidR="006B6E46" w:rsidRDefault="006B6E46">
            <w:pPr>
              <w:rPr>
                <w:b/>
                <w:bCs/>
                <w:sz w:val="24"/>
                <w:szCs w:val="24"/>
                <w:u w:val="single"/>
              </w:rPr>
            </w:pPr>
          </w:p>
        </w:tc>
      </w:tr>
      <w:tr w:rsidR="006B6E46" w:rsidTr="006B6E46">
        <w:tc>
          <w:tcPr>
            <w:tcW w:w="2298" w:type="dxa"/>
          </w:tcPr>
          <w:p w:rsidR="006B6E46" w:rsidRDefault="006B6E46">
            <w:pPr>
              <w:rPr>
                <w:b/>
                <w:bCs/>
                <w:sz w:val="24"/>
                <w:szCs w:val="24"/>
                <w:u w:val="single"/>
              </w:rPr>
            </w:pPr>
          </w:p>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1998" w:type="dxa"/>
          </w:tcPr>
          <w:p w:rsidR="006B6E46" w:rsidRDefault="006B6E46">
            <w:pPr>
              <w:rPr>
                <w:b/>
                <w:bCs/>
                <w:sz w:val="24"/>
                <w:szCs w:val="24"/>
                <w:u w:val="single"/>
              </w:rPr>
            </w:pPr>
          </w:p>
        </w:tc>
        <w:tc>
          <w:tcPr>
            <w:tcW w:w="1718" w:type="dxa"/>
          </w:tcPr>
          <w:p w:rsidR="006B6E46" w:rsidRDefault="006B6E46">
            <w:pPr>
              <w:rPr>
                <w:b/>
                <w:bCs/>
                <w:sz w:val="24"/>
                <w:szCs w:val="24"/>
                <w:u w:val="single"/>
              </w:rPr>
            </w:pPr>
          </w:p>
        </w:tc>
      </w:tr>
      <w:tr w:rsidR="006B6E46" w:rsidTr="006B6E46">
        <w:tc>
          <w:tcPr>
            <w:tcW w:w="2298" w:type="dxa"/>
          </w:tcPr>
          <w:p w:rsidR="006B6E46" w:rsidRDefault="006B6E46">
            <w:pPr>
              <w:rPr>
                <w:b/>
                <w:bCs/>
                <w:sz w:val="24"/>
                <w:szCs w:val="24"/>
                <w:u w:val="single"/>
              </w:rPr>
            </w:pPr>
          </w:p>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1998" w:type="dxa"/>
          </w:tcPr>
          <w:p w:rsidR="006B6E46" w:rsidRDefault="006B6E46">
            <w:pPr>
              <w:rPr>
                <w:b/>
                <w:bCs/>
                <w:sz w:val="24"/>
                <w:szCs w:val="24"/>
                <w:u w:val="single"/>
              </w:rPr>
            </w:pPr>
          </w:p>
        </w:tc>
        <w:tc>
          <w:tcPr>
            <w:tcW w:w="1718" w:type="dxa"/>
          </w:tcPr>
          <w:p w:rsidR="006B6E46" w:rsidRDefault="006B6E46">
            <w:pPr>
              <w:rPr>
                <w:b/>
                <w:bCs/>
                <w:sz w:val="24"/>
                <w:szCs w:val="24"/>
                <w:u w:val="single"/>
              </w:rPr>
            </w:pPr>
          </w:p>
        </w:tc>
      </w:tr>
      <w:tr w:rsidR="006B6E46" w:rsidTr="006B6E46">
        <w:tc>
          <w:tcPr>
            <w:tcW w:w="2298" w:type="dxa"/>
          </w:tcPr>
          <w:p w:rsidR="006B6E46" w:rsidRDefault="006B6E46">
            <w:pPr>
              <w:rPr>
                <w:b/>
                <w:bCs/>
                <w:sz w:val="24"/>
                <w:szCs w:val="24"/>
                <w:u w:val="single"/>
              </w:rPr>
            </w:pPr>
          </w:p>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1998" w:type="dxa"/>
          </w:tcPr>
          <w:p w:rsidR="006B6E46" w:rsidRDefault="006B6E46">
            <w:pPr>
              <w:rPr>
                <w:b/>
                <w:bCs/>
                <w:sz w:val="24"/>
                <w:szCs w:val="24"/>
                <w:u w:val="single"/>
              </w:rPr>
            </w:pPr>
          </w:p>
        </w:tc>
        <w:tc>
          <w:tcPr>
            <w:tcW w:w="1718" w:type="dxa"/>
          </w:tcPr>
          <w:p w:rsidR="006B6E46" w:rsidRDefault="006B6E46">
            <w:pPr>
              <w:rPr>
                <w:b/>
                <w:bCs/>
                <w:sz w:val="24"/>
                <w:szCs w:val="24"/>
                <w:u w:val="single"/>
              </w:rPr>
            </w:pPr>
          </w:p>
        </w:tc>
      </w:tr>
      <w:tr w:rsidR="006B6E46" w:rsidTr="006B6E46">
        <w:tc>
          <w:tcPr>
            <w:tcW w:w="2298" w:type="dxa"/>
          </w:tcPr>
          <w:p w:rsidR="006B6E46" w:rsidRDefault="006B6E46">
            <w:pPr>
              <w:rPr>
                <w:b/>
                <w:bCs/>
                <w:sz w:val="24"/>
                <w:szCs w:val="24"/>
                <w:u w:val="single"/>
              </w:rPr>
            </w:pPr>
          </w:p>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2221" w:type="dxa"/>
          </w:tcPr>
          <w:p w:rsidR="006B6E46" w:rsidRDefault="006B6E46">
            <w:pPr>
              <w:rPr>
                <w:b/>
                <w:bCs/>
                <w:sz w:val="24"/>
                <w:szCs w:val="24"/>
                <w:u w:val="single"/>
              </w:rPr>
            </w:pPr>
          </w:p>
        </w:tc>
        <w:tc>
          <w:tcPr>
            <w:tcW w:w="1998" w:type="dxa"/>
          </w:tcPr>
          <w:p w:rsidR="006B6E46" w:rsidRDefault="006B6E46">
            <w:pPr>
              <w:rPr>
                <w:b/>
                <w:bCs/>
                <w:sz w:val="24"/>
                <w:szCs w:val="24"/>
                <w:u w:val="single"/>
              </w:rPr>
            </w:pPr>
          </w:p>
        </w:tc>
        <w:tc>
          <w:tcPr>
            <w:tcW w:w="1718" w:type="dxa"/>
          </w:tcPr>
          <w:p w:rsidR="006B6E46" w:rsidRDefault="006B6E46">
            <w:pPr>
              <w:rPr>
                <w:b/>
                <w:bCs/>
                <w:sz w:val="24"/>
                <w:szCs w:val="24"/>
                <w:u w:val="single"/>
              </w:rPr>
            </w:pPr>
          </w:p>
        </w:tc>
      </w:tr>
    </w:tbl>
    <w:p w:rsidR="00A554F2" w:rsidRDefault="00A554F2">
      <w:pPr>
        <w:rPr>
          <w:b/>
          <w:bCs/>
          <w:sz w:val="24"/>
          <w:szCs w:val="24"/>
          <w:u w:val="single"/>
        </w:rPr>
      </w:pPr>
    </w:p>
    <w:p w:rsidR="00A1222B" w:rsidRPr="00A1222B" w:rsidRDefault="00A1222B">
      <w:pPr>
        <w:rPr>
          <w:b/>
          <w:bCs/>
          <w:i/>
          <w:iCs/>
          <w:sz w:val="24"/>
          <w:szCs w:val="24"/>
        </w:rPr>
      </w:pPr>
      <w:r>
        <w:rPr>
          <w:b/>
          <w:bCs/>
          <w:sz w:val="24"/>
          <w:szCs w:val="24"/>
          <w:u w:val="single"/>
        </w:rPr>
        <w:t xml:space="preserve">Conclusion- </w:t>
      </w:r>
      <w:r w:rsidRPr="00A1222B">
        <w:rPr>
          <w:b/>
          <w:bCs/>
          <w:i/>
          <w:iCs/>
          <w:sz w:val="24"/>
          <w:szCs w:val="24"/>
        </w:rPr>
        <w:t>Which antibiotic/ antiseptic should be used for this bacteria type and why? Why are there differences? How might this apply to real life situations e.g. in hospitals?</w:t>
      </w:r>
    </w:p>
    <w:p w:rsidR="002B012F" w:rsidRPr="00A1222B" w:rsidRDefault="002B012F">
      <w:pPr>
        <w:rPr>
          <w:b/>
          <w:bCs/>
          <w:i/>
          <w:iCs/>
          <w:sz w:val="24"/>
          <w:szCs w:val="24"/>
        </w:rPr>
      </w:pPr>
    </w:p>
    <w:p w:rsidR="002B012F" w:rsidRPr="00D50050" w:rsidRDefault="00EF1363" w:rsidP="00D50050">
      <w:pPr>
        <w:spacing w:line="360" w:lineRule="auto"/>
      </w:pPr>
      <w:r>
        <w:t>……………………………………………………………………………………………………………………………………………………………………………………………………………………………………………………………………………………………………………………………………………………………………………………………………………..………………………………………………………………………………………………………………………………………………………………………………………………………………………………………………………………………………………………………………………………………..</w:t>
      </w:r>
      <w:r w:rsidR="00D50050">
        <w:t>…………………………………..………………………………………………………………………………………………………………………………………………………………………………………………………………………………………………………………………………………………………………………………………..</w:t>
      </w:r>
    </w:p>
    <w:p w:rsidR="00D50050" w:rsidRDefault="00D50050">
      <w:pPr>
        <w:rPr>
          <w:b/>
          <w:bCs/>
          <w:sz w:val="24"/>
          <w:szCs w:val="24"/>
          <w:u w:val="single"/>
        </w:rPr>
      </w:pPr>
    </w:p>
    <w:p w:rsidR="00D91A84" w:rsidRDefault="00D91A84">
      <w:pPr>
        <w:rPr>
          <w:b/>
          <w:bCs/>
          <w:sz w:val="24"/>
          <w:szCs w:val="24"/>
          <w:u w:val="single"/>
        </w:rPr>
      </w:pPr>
      <w:r>
        <w:rPr>
          <w:b/>
          <w:bCs/>
          <w:sz w:val="24"/>
          <w:szCs w:val="24"/>
          <w:u w:val="single"/>
        </w:rPr>
        <w:t>Exam Question</w:t>
      </w:r>
    </w:p>
    <w:p w:rsidR="00D91A84" w:rsidRDefault="00D91A84">
      <w:pPr>
        <w:rPr>
          <w:b/>
          <w:bCs/>
          <w:sz w:val="24"/>
          <w:szCs w:val="24"/>
          <w:u w:val="single"/>
        </w:rPr>
      </w:pPr>
    </w:p>
    <w:p w:rsidR="00D91A84" w:rsidRPr="00D91A84" w:rsidRDefault="00D91A84" w:rsidP="00D91A84">
      <w:pPr>
        <w:pStyle w:val="ListParagraph"/>
        <w:numPr>
          <w:ilvl w:val="0"/>
          <w:numId w:val="2"/>
        </w:numPr>
      </w:pPr>
      <w:r w:rsidRPr="00D91A84">
        <w:t>List A gives four actions carried out by the student.  List B gives five possible effects of these actions.</w:t>
      </w:r>
    </w:p>
    <w:p w:rsidR="00D91A84" w:rsidRPr="00D91A84" w:rsidRDefault="00D91A84" w:rsidP="00D91A84"/>
    <w:p w:rsidR="00D91A84" w:rsidRDefault="00D91A84" w:rsidP="00D91A84">
      <w:r w:rsidRPr="00D91A84">
        <w:t xml:space="preserve">Draw a straight line from each action in List A to its effect in List B. Draw </w:t>
      </w:r>
      <w:r w:rsidRPr="00D91A84">
        <w:rPr>
          <w:b/>
          <w:bCs/>
          <w:u w:val="single"/>
        </w:rPr>
        <w:t xml:space="preserve">only one </w:t>
      </w:r>
      <w:r w:rsidRPr="00D91A84">
        <w:t>line from each action.</w:t>
      </w:r>
    </w:p>
    <w:p w:rsidR="00D91A84" w:rsidRDefault="00274882" w:rsidP="00D91A84">
      <w:r>
        <w:rPr>
          <w:noProof/>
        </w:rPr>
        <w:drawing>
          <wp:anchor distT="0" distB="0" distL="114300" distR="114300" simplePos="0" relativeHeight="251666432" behindDoc="0" locked="0" layoutInCell="1" allowOverlap="1">
            <wp:simplePos x="0" y="0"/>
            <wp:positionH relativeFrom="column">
              <wp:posOffset>1295400</wp:posOffset>
            </wp:positionH>
            <wp:positionV relativeFrom="paragraph">
              <wp:posOffset>33020</wp:posOffset>
            </wp:positionV>
            <wp:extent cx="45593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rotWithShape="1">
                    <a:blip r:embed="rId7" cstate="print">
                      <a:extLst>
                        <a:ext uri="{28A0092B-C50C-407E-A947-70E740481C1C}">
                          <a14:useLocalDpi xmlns:a14="http://schemas.microsoft.com/office/drawing/2010/main" val="0"/>
                        </a:ext>
                      </a:extLst>
                    </a:blip>
                    <a:srcRect l="13759" t="27281" r="12149" b="4041"/>
                    <a:stretch/>
                  </pic:blipFill>
                  <pic:spPr bwMode="auto">
                    <a:xfrm>
                      <a:off x="0" y="0"/>
                      <a:ext cx="4559300" cy="204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1A84" w:rsidRPr="00D91A84" w:rsidRDefault="00D91A84" w:rsidP="00D91A84"/>
    <w:sectPr w:rsidR="00D91A84" w:rsidRPr="00D91A84" w:rsidSect="00B850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7602B"/>
    <w:multiLevelType w:val="hybridMultilevel"/>
    <w:tmpl w:val="4ABA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43E44"/>
    <w:multiLevelType w:val="hybridMultilevel"/>
    <w:tmpl w:val="F82C62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1B"/>
    <w:rsid w:val="00013798"/>
    <w:rsid w:val="000356DD"/>
    <w:rsid w:val="00037C7C"/>
    <w:rsid w:val="0006135B"/>
    <w:rsid w:val="001430A5"/>
    <w:rsid w:val="00274882"/>
    <w:rsid w:val="002A5544"/>
    <w:rsid w:val="002B012F"/>
    <w:rsid w:val="002F72E2"/>
    <w:rsid w:val="003463E0"/>
    <w:rsid w:val="003877B7"/>
    <w:rsid w:val="00396ADC"/>
    <w:rsid w:val="004C3F26"/>
    <w:rsid w:val="004D648E"/>
    <w:rsid w:val="006143B6"/>
    <w:rsid w:val="006649F0"/>
    <w:rsid w:val="006B6E46"/>
    <w:rsid w:val="0078430A"/>
    <w:rsid w:val="007A7943"/>
    <w:rsid w:val="00922577"/>
    <w:rsid w:val="00A1010B"/>
    <w:rsid w:val="00A1222B"/>
    <w:rsid w:val="00A21427"/>
    <w:rsid w:val="00A23846"/>
    <w:rsid w:val="00A339B0"/>
    <w:rsid w:val="00A43073"/>
    <w:rsid w:val="00A554F2"/>
    <w:rsid w:val="00B10773"/>
    <w:rsid w:val="00B8501B"/>
    <w:rsid w:val="00D235B7"/>
    <w:rsid w:val="00D50050"/>
    <w:rsid w:val="00D6262B"/>
    <w:rsid w:val="00D91A84"/>
    <w:rsid w:val="00E60C09"/>
    <w:rsid w:val="00EF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D26D78-9683-E648-9746-FB52DD64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F0"/>
    <w:pPr>
      <w:ind w:left="720"/>
      <w:contextualSpacing/>
    </w:pPr>
  </w:style>
  <w:style w:type="table" w:styleId="TableGrid">
    <w:name w:val="Table Grid"/>
    <w:basedOn w:val="TableNormal"/>
    <w:uiPriority w:val="39"/>
    <w:rsid w:val="006B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Jenner</dc:creator>
  <cp:keywords/>
  <dc:description/>
  <cp:lastModifiedBy>Ms C Jenner</cp:lastModifiedBy>
  <cp:revision>2</cp:revision>
  <dcterms:created xsi:type="dcterms:W3CDTF">2019-08-15T16:41:00Z</dcterms:created>
  <dcterms:modified xsi:type="dcterms:W3CDTF">2019-08-15T16:41:00Z</dcterms:modified>
</cp:coreProperties>
</file>